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Województwa Mazowieckiego przygotował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nowego programu ochrony powietrza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którego integralną częścią jest plan działań krótkoterminowych.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został opracowany ze względu na substancje, których stężenia przekroczyły normy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2018 r.: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pył zawieszony PM10, pył zawieszony PM2,5, </w:t>
      </w:r>
      <w:proofErr w:type="spellStart"/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benzo</w:t>
      </w:r>
      <w:proofErr w:type="spellEnd"/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(a)</w:t>
      </w:r>
      <w:proofErr w:type="spellStart"/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piren</w:t>
      </w:r>
      <w:proofErr w:type="spellEnd"/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i dwutlenek azotu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(tylko w przypadku strefy aglomeracja warszawska).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dotyczy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całego obszaru województwa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mazowieckiego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 stref łącznie: aglomeracji warszawskiej, miasta Płock, miasta Radom oraz mazowieckiej).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Oprócz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zadań organów administracji publicznej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programie określone zostały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podmiotów korzystających ze środowiska i osób fizycznych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m.in. konieczność przekazywania informacji o wymianie źródeł ciepła (§20 i §21 uchwały, załączniki nr 6 i 11 do</w:t>
      </w:r>
      <w:r w:rsidR="00140E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uchwały).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Opinie organów ochrony środowiska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bez znaczenia dla opracowywanego dokumentu są opinie organów ochrony środowiska. Dlatego też Zarząd Województwa Mazowieckiego zwrócił się o zajęcie stanowiska w sprawie programu do wójtów, burmistrzów i prezydentów miast, starostów oraz ministra właściwego do spraw środowiska, a także właściwego regionalnego dyrektora ochrony środowiska i</w:t>
      </w:r>
      <w:r w:rsidR="00140E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właściwego państwowego wojewódzkiego inspektora sanitarnego,.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wydania ww. opinii upływa 26 marca 2020 r.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Twoje zdanie się liczy!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ochrony powietrza jest aktem prawa miejscowego i dotyczy wszystkich mieszkańców województwa mazowieckiego. Dlatego też, aby umożliwić społeczeństwu wypowiedzenie się na temat przygotowanego projektu Zarząd Województwa Mazowieckiego planuje przeprowadzenie konsultacji społecznych.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Konsultacje ruszają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 marca 2020 r.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trwać będą do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marca 2020 r. 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Weź udział w spotkaniu informacyjnym!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przybliżyć wszystkim zainteresowanym cele i założenia programu zorganizowane zostaną spotkania informacyjne. Będą one miały charakter otwarty. Spotkania odbędą się zgodnie z </w:t>
      </w:r>
      <w:r w:rsidR="00140E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przedstawionym poniżej harmonogramem.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Tabela Harmonogram spotkań informacyjnych dotyczących projektu uchwały Sejmiku Województwa Mazowieckiego w sprawie programu ochrony powietrza dla stref w </w:t>
      </w:r>
      <w:r w:rsidR="00140E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województwie mazowieckim, w których zostały przekroczone poziomy dopuszczalne i</w:t>
      </w:r>
      <w:r w:rsidR="00140E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docelowe substancji w powietrzu</w:t>
      </w:r>
    </w:p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Harmonogram spotkań informacyjnych dotyczących projektu uchwały Sejmiku Województwa Mazowieckiego w sprawie programu ochrony powietrza dla stref w województwie mazowieckim, w których zostały przekroczone poziomy dopuszczalne i docelowe substancji w powietrzu."/>
      </w:tblPr>
      <w:tblGrid>
        <w:gridCol w:w="1983"/>
        <w:gridCol w:w="1698"/>
        <w:gridCol w:w="5814"/>
      </w:tblGrid>
      <w:tr w:rsidR="00820893" w:rsidRPr="00820893" w:rsidTr="00820893">
        <w:trPr>
          <w:trHeight w:val="555"/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893" w:rsidRPr="00820893" w:rsidRDefault="00160C90" w:rsidP="00820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Państwowa Uczelnia Zawodowa im. Ignacego Mościckiego w Ciechanowie, ul. </w:t>
            </w:r>
            <w:r>
              <w:lastRenderedPageBreak/>
              <w:t>Narutowicza 9, 06-400 Ciechanów, sala nr 102, I piętro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893" w:rsidRPr="00820893" w:rsidRDefault="00820893" w:rsidP="00820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11 marca 2020 r.</w:t>
            </w:r>
            <w:r w:rsidRPr="00820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godz. 14.00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0893" w:rsidRPr="00820893" w:rsidRDefault="00820893" w:rsidP="00820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0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Ciechanów, Glinojeck, Gołymin-Ośrodek, Grudusk, Ojrzeń, Opinogóra Górna, Regimin, Sońsk, Mława, Dzierzgowo, Lipowiec Kościelny, Radzanów, Strzegowo, Stupsk, Szreńsk, Szydłowo, Wieczfnia Kościelna, Wiśniewo, Płońsk, Raciąż, Czerwińsk nad Wisłą, </w:t>
            </w:r>
            <w:r w:rsidRPr="008208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Baboszewo, Dzierzążnia, Joniec, Naruszewo, Nowe Miasto, Płońsk, Raciąż, Sochocin, Załuski, Pułtusk, Gzy, Obryte, Pokrzywnica, Świercze, Winnica, Zatory, Bieżuń, Lubowidz, Żuromin, Kuczbork-Osada, Lutocin, Siemiątkowo</w:t>
            </w:r>
          </w:p>
        </w:tc>
      </w:tr>
    </w:tbl>
    <w:p w:rsidR="00820893" w:rsidRPr="00820893" w:rsidRDefault="00820893" w:rsidP="0082089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Gdzie zapoznać się z dokumentem?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programu dostępny jest do pobrania </w:t>
      </w: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wersji elektronicznej 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na dole strony.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Wersja papierowa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programu jest dostępna w siedzibie Departamentu Gospodarki Odpadami, Emisji i Pozwoleń Zintegrowanych Urzędu Marszałkowskiego Województwa Mazowieckiego w Warszawie, ul. ks. I. Kłopotowskiego 5, 03 - 718 Warszawa (III piętro, pokój 308 i 314) od poniedziałku do piątku w godzinach 09:00-15:00).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zgłosić uwagi i wnioski?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do programu można zgłaszać:</w:t>
      </w:r>
    </w:p>
    <w:p w:rsidR="00820893" w:rsidRPr="00820893" w:rsidRDefault="00820893" w:rsidP="008208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pisemnej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Urząd Marszałkowski Województwa Mazowieckiego w</w:t>
      </w:r>
      <w:r w:rsidR="00140E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Warszawie, Departament Gospodarki Odpadami, Emisji i Pozwoleń Zintegrowanych, ul. ks. I. Kłopotowskiego 5, 03-718 Warszawa;</w:t>
      </w:r>
    </w:p>
    <w:p w:rsidR="00820893" w:rsidRPr="00820893" w:rsidRDefault="00820893" w:rsidP="008208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ustnie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protokołu;</w:t>
      </w:r>
    </w:p>
    <w:p w:rsidR="00820893" w:rsidRPr="00820893" w:rsidRDefault="00820893" w:rsidP="008208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pomocą środków komunikacji elektronicznej</w:t>
      </w: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konieczności opatrywania ich kwalifikowanym podpisem elektronicznym, na adres: </w:t>
      </w:r>
      <w:hyperlink r:id="rId5" w:history="1">
        <w:r w:rsidRPr="008208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powietrze@mazovia.pl</w:t>
        </w:r>
      </w:hyperlink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Uwagi i wnioski należy zgłaszać na formularzu dostępnym do pobrania na dole strony. 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dalej?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opinie, uwagi i wnioski wniesione w terminie zostaną rozpatrzone przez Zarząd Województwa Mazowieckiego. Opinie, uwagi i wnioski wniesione po terminie nie zostaną rozpatrzone. Zgodnie z przepisami prawa Program ma zostać uchwalony do 15 czerwca 2020 r.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pytań bądź wątpliwości zapraszamy do kontaktu z Wydziałem Emisji i Ochrony Powietrza:</w:t>
      </w:r>
    </w:p>
    <w:p w:rsidR="00820893" w:rsidRPr="00820893" w:rsidRDefault="00820893" w:rsidP="008208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8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6" w:history="1">
        <w:r w:rsidRPr="008208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powietrze@mazovia.pl</w:t>
        </w:r>
      </w:hyperlink>
    </w:p>
    <w:p w:rsidR="00820893" w:rsidRDefault="00820893"/>
    <w:sectPr w:rsidR="0082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564C"/>
    <w:multiLevelType w:val="multilevel"/>
    <w:tmpl w:val="BDB4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F0"/>
    <w:rsid w:val="00140E27"/>
    <w:rsid w:val="00160C90"/>
    <w:rsid w:val="004E097C"/>
    <w:rsid w:val="00820893"/>
    <w:rsid w:val="00836AF0"/>
    <w:rsid w:val="00A2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8D4D6-63F8-417B-8CB8-274F1C4D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wietrze@mazovia.pl" TargetMode="External"/><Relationship Id="rId5" Type="http://schemas.openxmlformats.org/officeDocument/2006/relationships/hyperlink" Target="mailto:powietrze@mazov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Ewelina Imbir</cp:lastModifiedBy>
  <cp:revision>3</cp:revision>
  <dcterms:created xsi:type="dcterms:W3CDTF">2020-03-02T10:13:00Z</dcterms:created>
  <dcterms:modified xsi:type="dcterms:W3CDTF">2020-03-05T07:17:00Z</dcterms:modified>
</cp:coreProperties>
</file>