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60B2" w14:textId="11CD72E6" w:rsidR="002A06A5" w:rsidRDefault="002A06A5" w:rsidP="002A06A5">
      <w:pPr>
        <w:spacing w:before="100" w:beforeAutospacing="1" w:after="100" w:afterAutospacing="1" w:line="240" w:lineRule="auto"/>
        <w:ind w:left="-993"/>
        <w:jc w:val="both"/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CC0D449" wp14:editId="2502669D">
            <wp:extent cx="7005257" cy="17621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411" cy="176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B9030" w14:textId="49D1F1C8" w:rsidR="00F65640" w:rsidRPr="00F65640" w:rsidRDefault="00F65640" w:rsidP="002A06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r w:rsidRPr="00F65640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W 2021 przypada 30. rocznica światowej Kampanii 16 Dni Akcji Przeciwko Przemocy ze względu na Płeć.</w:t>
      </w:r>
    </w:p>
    <w:p w14:paraId="2BC7410E" w14:textId="77777777" w:rsidR="00F65640" w:rsidRPr="00F65640" w:rsidRDefault="00F65640" w:rsidP="002A06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r w:rsidRPr="00F65640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Świat bez przemocy jest możliwy, ale by ta wizja stała się rzeczywistością, konieczne są niezłomność, niezrównana odwaga i wspólne działanie.</w:t>
      </w:r>
    </w:p>
    <w:p w14:paraId="31B6478C" w14:textId="66BF5778" w:rsidR="00B63AA9" w:rsidRPr="0099193A" w:rsidRDefault="004D2E71" w:rsidP="002A06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93A">
        <w:rPr>
          <w:rFonts w:ascii="Arial" w:eastAsia="Times New Roman" w:hAnsi="Arial" w:cs="Arial"/>
          <w:sz w:val="24"/>
          <w:szCs w:val="24"/>
          <w:lang w:eastAsia="pl-PL"/>
        </w:rPr>
        <w:t>16 </w:t>
      </w:r>
      <w:r w:rsidR="00F65640" w:rsidRPr="0099193A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ni </w:t>
      </w:r>
      <w:r w:rsidR="00F65640" w:rsidRPr="0099193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9193A">
        <w:rPr>
          <w:rFonts w:ascii="Arial" w:eastAsia="Times New Roman" w:hAnsi="Arial" w:cs="Arial"/>
          <w:sz w:val="24"/>
          <w:szCs w:val="24"/>
          <w:lang w:eastAsia="pl-PL"/>
        </w:rPr>
        <w:t>rzeciw</w:t>
      </w:r>
      <w:r w:rsidR="00F65640" w:rsidRPr="0099193A">
        <w:rPr>
          <w:rFonts w:ascii="Arial" w:eastAsia="Times New Roman" w:hAnsi="Arial" w:cs="Arial"/>
          <w:sz w:val="24"/>
          <w:szCs w:val="24"/>
          <w:lang w:eastAsia="pl-PL"/>
        </w:rPr>
        <w:t>ko</w:t>
      </w:r>
      <w:r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5640" w:rsidRPr="0099193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9193A">
        <w:rPr>
          <w:rFonts w:ascii="Arial" w:eastAsia="Times New Roman" w:hAnsi="Arial" w:cs="Arial"/>
          <w:sz w:val="24"/>
          <w:szCs w:val="24"/>
          <w:lang w:eastAsia="pl-PL"/>
        </w:rPr>
        <w:t>rzemocy ze względu na Płeć to międzynarodowa kampania,</w:t>
      </w:r>
      <w:r w:rsidR="00F65640"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organizowana przez Center for </w:t>
      </w:r>
      <w:proofErr w:type="spellStart"/>
      <w:r w:rsidRPr="0099193A">
        <w:rPr>
          <w:rFonts w:ascii="Arial" w:eastAsia="Times New Roman" w:hAnsi="Arial" w:cs="Arial"/>
          <w:sz w:val="24"/>
          <w:szCs w:val="24"/>
          <w:lang w:eastAsia="pl-PL"/>
        </w:rPr>
        <w:t>Women’s</w:t>
      </w:r>
      <w:proofErr w:type="spellEnd"/>
      <w:r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 Global </w:t>
      </w:r>
      <w:proofErr w:type="spellStart"/>
      <w:r w:rsidRPr="0099193A">
        <w:rPr>
          <w:rFonts w:ascii="Arial" w:eastAsia="Times New Roman" w:hAnsi="Arial" w:cs="Arial"/>
          <w:sz w:val="24"/>
          <w:szCs w:val="24"/>
          <w:lang w:eastAsia="pl-PL"/>
        </w:rPr>
        <w:t>Leadership</w:t>
      </w:r>
      <w:proofErr w:type="spellEnd"/>
      <w:r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 i poświęcona wspieraniu</w:t>
      </w:r>
      <w:r w:rsidR="00F65640"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koordynacji pracy mającej na celu zlikwidowanie przemocy ze względu na płeć na poziomie lokalnym, państwowym i międzynarodowym. </w:t>
      </w:r>
    </w:p>
    <w:p w14:paraId="0D981D0B" w14:textId="77777777" w:rsidR="00B63AA9" w:rsidRPr="0099193A" w:rsidRDefault="004D2E71" w:rsidP="002A06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Wybrano dni pomiędzy 25 listopada, Międzynarodowym Dniem Przeciw Przemocy Wobec Kobiet a 10 grudnia, Międzynarodowym Dniem Praw Człowieka, aby symbolicznie zaznaczyć związek pomiędzy przemocą wobec kobiet a naruszaniem praw człowieka i by podkreślić, iż przemoc wobec kobiet jest pogwałceniem praw człowieka. </w:t>
      </w:r>
    </w:p>
    <w:p w14:paraId="12B720D3" w14:textId="39D22CD8" w:rsidR="004D2E71" w:rsidRPr="0099193A" w:rsidRDefault="004D2E71" w:rsidP="002A06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93A">
        <w:rPr>
          <w:rFonts w:ascii="Arial" w:eastAsia="Times New Roman" w:hAnsi="Arial" w:cs="Arial"/>
          <w:sz w:val="24"/>
          <w:szCs w:val="24"/>
          <w:lang w:eastAsia="pl-PL"/>
        </w:rPr>
        <w:t>Wspólnym celem osób i organizacji z całego świata, zaangażowanych w Kampanię 16 Dni</w:t>
      </w:r>
      <w:r w:rsidR="00B63AA9" w:rsidRPr="009919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193A">
        <w:rPr>
          <w:rFonts w:ascii="Arial" w:eastAsia="Times New Roman" w:hAnsi="Arial" w:cs="Arial"/>
          <w:sz w:val="24"/>
          <w:szCs w:val="24"/>
          <w:lang w:eastAsia="pl-PL"/>
        </w:rPr>
        <w:t>Akcji, jest wyeliminowanie wszelkich form przemocy wobec kobiet poprzez:</w:t>
      </w:r>
    </w:p>
    <w:p w14:paraId="167302B1" w14:textId="76644214" w:rsidR="004D2E71" w:rsidRPr="002A06A5" w:rsidRDefault="004D2E71" w:rsidP="002A06A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A06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rozwój świadomości, iż przemoc ze względu na płeć stanowi pogwałcenie praw człowieka,</w:t>
      </w:r>
    </w:p>
    <w:p w14:paraId="7F47FB43" w14:textId="77777777" w:rsidR="0099193A" w:rsidRPr="002A06A5" w:rsidRDefault="0099193A" w:rsidP="002A06A5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14:paraId="553AF114" w14:textId="077F3F3E" w:rsidR="004D2E71" w:rsidRPr="002A06A5" w:rsidRDefault="004D2E71" w:rsidP="002A06A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A06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wzmocnienie lokalnych struktur przeciwdziałających przemocy wobec kobiet,</w:t>
      </w:r>
    </w:p>
    <w:p w14:paraId="37A9D16A" w14:textId="77777777" w:rsidR="0099193A" w:rsidRPr="002A06A5" w:rsidRDefault="0099193A" w:rsidP="002A06A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14:paraId="513F6F9F" w14:textId="77777777" w:rsidR="004D2E71" w:rsidRPr="002A06A5" w:rsidRDefault="004D2E71" w:rsidP="002A06A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A06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budowanie powiązań pomiędzy lokalnymi i międzynarodowymi inicjatywami na rzecz powstrzymania przemocy wobec kobiet,</w:t>
      </w:r>
    </w:p>
    <w:p w14:paraId="6945766C" w14:textId="77777777" w:rsidR="0099193A" w:rsidRPr="002A06A5" w:rsidRDefault="0099193A" w:rsidP="002A06A5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14:paraId="09A9FB0F" w14:textId="3B1D2C9E" w:rsidR="004D2E71" w:rsidRPr="002A06A5" w:rsidRDefault="004D2E71" w:rsidP="002A06A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A06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zastosowanie metod pozwalających na rozwijanie i odkrywanie nowych i skutecznych strategii,</w:t>
      </w:r>
    </w:p>
    <w:p w14:paraId="41C6E577" w14:textId="77777777" w:rsidR="0099193A" w:rsidRPr="002A06A5" w:rsidRDefault="0099193A" w:rsidP="002A06A5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14:paraId="59112F30" w14:textId="28DD02F3" w:rsidR="004D2E71" w:rsidRPr="002A06A5" w:rsidRDefault="004D2E71" w:rsidP="002A06A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A06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wzmacnianie solidarności kobiet na całym świecie, organizujących się by przeciwdziałać przemocy wobec kobiet,</w:t>
      </w:r>
    </w:p>
    <w:p w14:paraId="5A922266" w14:textId="77777777" w:rsidR="0099193A" w:rsidRPr="002A06A5" w:rsidRDefault="0099193A" w:rsidP="002A06A5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14:paraId="034C1BE2" w14:textId="065DE11F" w:rsidR="004D2E71" w:rsidRPr="002A06A5" w:rsidRDefault="004D2E71" w:rsidP="002A06A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A06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tworzenie narzędzi nacisku na rządy, aby wywiązały się z obietnic powstrzymania przemocy wobec kobiet. </w:t>
      </w:r>
    </w:p>
    <w:p w14:paraId="16B296C9" w14:textId="77777777" w:rsidR="002A06A5" w:rsidRDefault="002A06A5" w:rsidP="002A06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</w:p>
    <w:p w14:paraId="5BDBEB69" w14:textId="4C168329" w:rsidR="002A06A5" w:rsidRDefault="004D2E71" w:rsidP="002A06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  <w:r w:rsidRPr="0099193A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Gminny Ośrodek Pomocy Społecznej w Dzierzążni</w:t>
      </w:r>
    </w:p>
    <w:p w14:paraId="12A78B48" w14:textId="26E1A2DE" w:rsidR="00B63AA9" w:rsidRPr="0099193A" w:rsidRDefault="004D2E71" w:rsidP="002A06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  <w:r w:rsidRPr="0099193A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pomaga osobom dotkniętym przemocą bez względu na płeć.</w:t>
      </w:r>
    </w:p>
    <w:p w14:paraId="19D65F9B" w14:textId="7F3518AE" w:rsidR="004D2E71" w:rsidRPr="0099193A" w:rsidRDefault="004D2E71" w:rsidP="002A06A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9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Jeżeli jesteś taką osobą lub znasz kogoś, kto doświadcza przemocy, skontaktuj się z nami:</w:t>
      </w:r>
    </w:p>
    <w:p w14:paraId="501E811F" w14:textId="44DB7DAE" w:rsidR="004D2E71" w:rsidRDefault="002A06A5" w:rsidP="002A06A5">
      <w:pPr>
        <w:spacing w:after="0" w:line="240" w:lineRule="auto"/>
        <w:ind w:left="2552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  <w:r w:rsidRPr="002A06A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telefon: </w:t>
      </w:r>
      <w:r w:rsidR="004D2E71" w:rsidRPr="002A06A5">
        <w:rPr>
          <w:rFonts w:ascii="Arial" w:eastAsia="Times New Roman" w:hAnsi="Arial" w:cs="Arial"/>
          <w:b/>
          <w:bCs/>
          <w:sz w:val="28"/>
          <w:szCs w:val="28"/>
          <w:highlight w:val="yellow"/>
          <w:lang w:eastAsia="pl-PL"/>
        </w:rPr>
        <w:t>23 661-59-04 wew.</w:t>
      </w:r>
      <w:r w:rsidRPr="002A06A5">
        <w:rPr>
          <w:rFonts w:ascii="Arial" w:eastAsia="Times New Roman" w:hAnsi="Arial" w:cs="Arial"/>
          <w:b/>
          <w:bCs/>
          <w:sz w:val="28"/>
          <w:szCs w:val="28"/>
          <w:highlight w:val="yellow"/>
          <w:lang w:eastAsia="pl-PL"/>
        </w:rPr>
        <w:t xml:space="preserve"> </w:t>
      </w:r>
      <w:r w:rsidR="004D2E71" w:rsidRPr="002A06A5">
        <w:rPr>
          <w:rFonts w:ascii="Arial" w:eastAsia="Times New Roman" w:hAnsi="Arial" w:cs="Arial"/>
          <w:b/>
          <w:bCs/>
          <w:sz w:val="28"/>
          <w:szCs w:val="28"/>
          <w:highlight w:val="yellow"/>
          <w:lang w:eastAsia="pl-PL"/>
        </w:rPr>
        <w:t>43</w:t>
      </w:r>
    </w:p>
    <w:p w14:paraId="33716796" w14:textId="77777777" w:rsidR="002A06A5" w:rsidRPr="002A06A5" w:rsidRDefault="002A06A5" w:rsidP="002A06A5">
      <w:pPr>
        <w:spacing w:after="0" w:line="240" w:lineRule="auto"/>
        <w:ind w:left="2552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3D4C5B80" w14:textId="209FA422" w:rsidR="004D2E71" w:rsidRDefault="002A06A5" w:rsidP="002A06A5">
      <w:pPr>
        <w:spacing w:after="0" w:line="240" w:lineRule="auto"/>
        <w:ind w:left="255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A06A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e-mail: </w:t>
      </w:r>
      <w:hyperlink r:id="rId6" w:history="1">
        <w:r w:rsidRPr="002A06A5">
          <w:rPr>
            <w:rStyle w:val="Hipercze"/>
            <w:rFonts w:ascii="Arial" w:eastAsia="Times New Roman" w:hAnsi="Arial" w:cs="Arial"/>
            <w:b/>
            <w:bCs/>
            <w:sz w:val="28"/>
            <w:szCs w:val="28"/>
            <w:lang w:eastAsia="pl-PL"/>
          </w:rPr>
          <w:t>gops@dzierzaznia.pl</w:t>
        </w:r>
      </w:hyperlink>
    </w:p>
    <w:p w14:paraId="2768807F" w14:textId="6F16614D" w:rsidR="002A06A5" w:rsidRDefault="002A06A5" w:rsidP="002A06A5">
      <w:pPr>
        <w:spacing w:after="0" w:line="240" w:lineRule="auto"/>
        <w:ind w:left="255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89FA6A8" w14:textId="77777777" w:rsidR="002A06A5" w:rsidRPr="002A06A5" w:rsidRDefault="002A06A5" w:rsidP="002A06A5">
      <w:pPr>
        <w:spacing w:after="0" w:line="240" w:lineRule="auto"/>
        <w:ind w:left="255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A242B3F" w14:textId="7968B09A" w:rsidR="00F65640" w:rsidRPr="002A06A5" w:rsidRDefault="000C15C4">
      <w:pPr>
        <w:rPr>
          <w:rFonts w:ascii="Arial" w:hAnsi="Arial" w:cs="Arial"/>
        </w:rPr>
      </w:pPr>
      <w:r w:rsidRPr="0099193A">
        <w:rPr>
          <w:rFonts w:ascii="Arial" w:hAnsi="Arial" w:cs="Arial"/>
        </w:rPr>
        <w:t xml:space="preserve">Więcej informacji: </w:t>
      </w:r>
      <w:hyperlink r:id="rId7" w:history="1">
        <w:r w:rsidRPr="0099193A">
          <w:rPr>
            <w:rStyle w:val="Hipercze"/>
            <w:rFonts w:ascii="Arial" w:hAnsi="Arial" w:cs="Arial"/>
          </w:rPr>
          <w:t>http://kampania16dni.pl</w:t>
        </w:r>
      </w:hyperlink>
      <w:r w:rsidRPr="0099193A">
        <w:rPr>
          <w:rFonts w:ascii="Arial" w:hAnsi="Arial" w:cs="Arial"/>
        </w:rPr>
        <w:t xml:space="preserve"> </w:t>
      </w:r>
    </w:p>
    <w:sectPr w:rsidR="00F65640" w:rsidRPr="002A06A5" w:rsidSect="002A06A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6657"/>
    <w:multiLevelType w:val="multilevel"/>
    <w:tmpl w:val="E10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A779A"/>
    <w:multiLevelType w:val="multilevel"/>
    <w:tmpl w:val="210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71"/>
    <w:rsid w:val="000C15C4"/>
    <w:rsid w:val="002A06A5"/>
    <w:rsid w:val="0039423C"/>
    <w:rsid w:val="004D2E71"/>
    <w:rsid w:val="0099193A"/>
    <w:rsid w:val="00B63AA9"/>
    <w:rsid w:val="00F10076"/>
    <w:rsid w:val="00F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D67D"/>
  <w15:docId w15:val="{64918268-95FD-4FB2-BA7A-61A73570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23C"/>
  </w:style>
  <w:style w:type="paragraph" w:styleId="Nagwek1">
    <w:name w:val="heading 1"/>
    <w:basedOn w:val="Normalny"/>
    <w:link w:val="Nagwek1Znak"/>
    <w:uiPriority w:val="9"/>
    <w:qFormat/>
    <w:rsid w:val="004D2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15C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15C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65640"/>
    <w:rPr>
      <w:b/>
      <w:bCs/>
    </w:rPr>
  </w:style>
  <w:style w:type="paragraph" w:styleId="Akapitzlist">
    <w:name w:val="List Paragraph"/>
    <w:basedOn w:val="Normalny"/>
    <w:uiPriority w:val="34"/>
    <w:qFormat/>
    <w:rsid w:val="0099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pania16d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dzierzazn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kwlodarska</dc:creator>
  <cp:lastModifiedBy>Ewelina Imbir</cp:lastModifiedBy>
  <cp:revision>2</cp:revision>
  <dcterms:created xsi:type="dcterms:W3CDTF">2021-11-25T12:13:00Z</dcterms:created>
  <dcterms:modified xsi:type="dcterms:W3CDTF">2021-11-25T12:13:00Z</dcterms:modified>
</cp:coreProperties>
</file>