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350"/>
        <w:gridCol w:w="1500"/>
        <w:gridCol w:w="1880"/>
        <w:gridCol w:w="2230"/>
        <w:gridCol w:w="1140"/>
        <w:gridCol w:w="1120"/>
        <w:gridCol w:w="3840"/>
        <w:gridCol w:w="1400"/>
      </w:tblGrid>
      <w:tr w:rsidR="001E47FA" w:rsidTr="001E47FA">
        <w:trPr>
          <w:trHeight w:val="288"/>
        </w:trPr>
        <w:tc>
          <w:tcPr>
            <w:tcW w:w="9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  WYKAZ URUCHOMIONYCH OŚRODKÓW DLA CUDZO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ZIEMCÓW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7FA" w:rsidTr="001E47FA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i/>
                <w:iCs/>
                <w:color w:val="0D0D0D"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0D0D0D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7FA" w:rsidTr="001E47FA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Nazwa ośrodka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   Liczba miejsc zajętych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miejsc wolnych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Dane podmiotu leczniczego, które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podjąl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się organizacji szczepień w ośrodku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1F497D"/>
                <w:sz w:val="20"/>
                <w:szCs w:val="20"/>
                <w:lang w:eastAsia="pl-PL"/>
              </w:rPr>
              <w:t>Organizacja w oparciu o pkt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szczepień</w:t>
            </w:r>
          </w:p>
        </w:tc>
      </w:tr>
      <w:tr w:rsidR="001E47FA" w:rsidTr="001E47FA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Centrum Szkoleniowe TWINS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ul. Żywiczna 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TOKARMEDIC Damian Tokarski, Warszawa, ul. Dęblińska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wyjazowy</w:t>
            </w:r>
            <w:proofErr w:type="spellEnd"/>
          </w:p>
        </w:tc>
      </w:tr>
      <w:tr w:rsidR="001E47FA" w:rsidTr="001E47FA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Chrośla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Zajazd Pod Dębem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Chrośla ul. Żwirowa 14C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FF0000"/>
                <w:sz w:val="20"/>
                <w:szCs w:val="20"/>
                <w:lang w:eastAsia="pl-PL"/>
              </w:rPr>
            </w:pPr>
            <w:r>
              <w:rPr>
                <w:color w:val="FF0000"/>
                <w:sz w:val="20"/>
                <w:szCs w:val="20"/>
                <w:lang w:eastAsia="pl-PL"/>
              </w:rPr>
              <w:t>ustalenia w toku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1E47FA" w:rsidTr="001E47FA">
        <w:trPr>
          <w:trHeight w:val="16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Grębiszew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Hotel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Tirest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Grębiszew ul. Kołbielska 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Wg informacji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przekaznej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przez SPZOZ w Mińsku Mazowieckim 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otrymanej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z Powiatowego Centrum Zarządzania Kryzysowego - Wojewoda Mazowiecki nie będzie kwaterować w Hotelu TIRES uchodźców.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Ośrodek zakwaterowania cudzoziemców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Hotel "La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Musica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" Żabieniec ul. Asfaltowa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CENTRUM ZDROWIA ADAM MUSZYŃSKI SPÓŁKA JAWNA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Otrębusy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C.K Mazowsze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ul. Świerkowa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NIEPUBLICZNY ZAKŁAD OPIEKI ZDROWOTNEJ "BASIS" S.C. MAGDALENA BIJAK-PERKA, DARIUSZ PERKA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HOTEL " Janusz"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Siedlce, ul. Pusta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SAMODZIELNY PUBLICZNY ZAKŁAD OPIEKI ZDROWOTNEJ w SEDLCACH, ul. Starowiejska 15 -deklaracja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CYGANÓWKA pow. Garwoliński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Willa Wilga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08-470 Cyganówka 53 gm. Wilga. Pow. Garwoliński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SAMODZIELNY PUBLICZNY ZAKŁAD OPIEKI ZDROWOTNEJ W GARWOLINIE - 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82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ZBUCZYN pow. Siedlecki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Zajazd Europa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Borki - Wyrki 74, 08-106 Borki Wyrki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SAMODZIELNY PUBLICZNY ZAKŁAD OPIEKI ZDROWOTNEJ w SEDLCACH, ul. Starowiejska 15 - deklaracja ustna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DALNIA pow. Mławski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Karczma Biesiadna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Dalnia 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Kuminiarczyk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, 06-455 Strzegowo, ul. Plac Wolności 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8EA9DB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5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BROK pow. Ostrowski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NOE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Brok, ul. Szosowa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PETRA MEDICA SP Z O.O., punkt szczepień: 07-415 </w:t>
            </w:r>
            <w:proofErr w:type="spellStart"/>
            <w:r>
              <w:rPr>
                <w:sz w:val="20"/>
                <w:szCs w:val="20"/>
                <w:lang w:eastAsia="pl-PL"/>
              </w:rPr>
              <w:t>Drężewo</w:t>
            </w:r>
            <w:proofErr w:type="spellEnd"/>
            <w:r>
              <w:rPr>
                <w:sz w:val="20"/>
                <w:szCs w:val="20"/>
                <w:lang w:eastAsia="pl-PL"/>
              </w:rPr>
              <w:t>, ul. Cisowa 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populacyjny</w:t>
            </w:r>
          </w:p>
        </w:tc>
      </w:tr>
      <w:tr w:rsidR="001E47FA" w:rsidTr="001E47FA">
        <w:trPr>
          <w:trHeight w:val="300"/>
        </w:trPr>
        <w:tc>
          <w:tcPr>
            <w:tcW w:w="7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47FA" w:rsidRDefault="001E47F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47FA" w:rsidRDefault="001E4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097C" w:rsidRDefault="004E097C"/>
    <w:sectPr w:rsidR="004E097C" w:rsidSect="001E47F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C"/>
    <w:rsid w:val="001E47FA"/>
    <w:rsid w:val="004E097C"/>
    <w:rsid w:val="00F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55F5-7165-4AAB-AC3F-9DEE7144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2</cp:revision>
  <dcterms:created xsi:type="dcterms:W3CDTF">2022-03-08T11:01:00Z</dcterms:created>
  <dcterms:modified xsi:type="dcterms:W3CDTF">2022-03-08T11:03:00Z</dcterms:modified>
</cp:coreProperties>
</file>