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B0305" w14:textId="0439DD31" w:rsidR="007D70AC" w:rsidRDefault="007D70AC" w:rsidP="00F11401">
      <w:pPr>
        <w:spacing w:line="320" w:lineRule="exact"/>
        <w:ind w:left="-567"/>
        <w:rPr>
          <w:rFonts w:ascii="Verdana" w:hAnsi="Verdana" w:cs="Montserrat-Regular"/>
          <w:sz w:val="20"/>
          <w:szCs w:val="20"/>
        </w:rPr>
      </w:pPr>
    </w:p>
    <w:p w14:paraId="3AE7497D" w14:textId="77777777" w:rsidR="00323471" w:rsidRDefault="00323471" w:rsidP="00F11401">
      <w:pPr>
        <w:spacing w:line="320" w:lineRule="exact"/>
        <w:ind w:left="-567"/>
        <w:rPr>
          <w:rFonts w:ascii="Verdana" w:hAnsi="Verdana" w:cs="Montserrat-Regular"/>
          <w:sz w:val="20"/>
          <w:szCs w:val="20"/>
        </w:rPr>
      </w:pPr>
    </w:p>
    <w:p w14:paraId="7F671A1D" w14:textId="77777777" w:rsidR="00323471" w:rsidRPr="00502CCA" w:rsidRDefault="00323471" w:rsidP="00323471">
      <w:pPr>
        <w:shd w:val="clear" w:color="auto" w:fill="FFFFFF"/>
        <w:spacing w:after="450" w:line="240" w:lineRule="auto"/>
        <w:outlineLvl w:val="0"/>
        <w:rPr>
          <w:rFonts w:eastAsia="Times New Roman" w:cstheme="minorHAnsi"/>
          <w:b/>
          <w:bCs/>
          <w:color w:val="212B35"/>
          <w:sz w:val="28"/>
          <w:szCs w:val="28"/>
          <w:lang w:eastAsia="pl-PL"/>
        </w:rPr>
      </w:pPr>
      <w:r w:rsidRPr="00502CCA">
        <w:rPr>
          <w:rFonts w:eastAsia="Times New Roman" w:cstheme="minorHAnsi"/>
          <w:b/>
          <w:bCs/>
          <w:color w:val="212B35"/>
          <w:sz w:val="28"/>
          <w:szCs w:val="28"/>
          <w:lang w:eastAsia="pl-PL"/>
        </w:rPr>
        <w:t>mFundacja rozpoczyna dziewiątą edycję mPotęgi</w:t>
      </w:r>
    </w:p>
    <w:p w14:paraId="3161B7DB" w14:textId="7F2C629A" w:rsidR="00323471" w:rsidRPr="00502CCA" w:rsidRDefault="00323471" w:rsidP="00323471">
      <w:pPr>
        <w:shd w:val="clear" w:color="auto" w:fill="FFFFFF"/>
        <w:spacing w:line="240" w:lineRule="auto"/>
        <w:rPr>
          <w:rFonts w:eastAsia="Times New Roman" w:cstheme="minorHAnsi"/>
          <w:b/>
          <w:bCs/>
          <w:color w:val="212B35"/>
          <w:lang w:eastAsia="pl-PL"/>
        </w:rPr>
      </w:pPr>
      <w:r w:rsidRPr="00502CCA">
        <w:rPr>
          <w:rFonts w:eastAsia="Times New Roman" w:cstheme="minorHAnsi"/>
          <w:b/>
          <w:bCs/>
          <w:color w:val="212B35"/>
          <w:lang w:eastAsia="pl-PL"/>
        </w:rPr>
        <w:t xml:space="preserve">Odkrywanie matematyki w origami, geometria z robotami, matematyczne przepisy w kuchni a nawet… pachnąca matematyka! Królowej nauk można doświadczać wszystkimi zmysłami a dowodzą tego nauczyciele, którzy wzięli udział w ubiegłorocznej edycji mPotęgi. Fundacja mBanku czeka na kolejne niestandardowe pomysły w dziewiątej edycji swojego flagowego programu grantowego. </w:t>
      </w:r>
      <w:r>
        <w:rPr>
          <w:rFonts w:eastAsia="Times New Roman" w:cstheme="minorHAnsi"/>
          <w:b/>
          <w:bCs/>
          <w:color w:val="212B35"/>
          <w:lang w:eastAsia="pl-PL"/>
        </w:rPr>
        <w:t xml:space="preserve">Konkurs ruszył </w:t>
      </w:r>
      <w:r w:rsidRPr="00502CCA">
        <w:rPr>
          <w:rFonts w:eastAsia="Times New Roman" w:cstheme="minorHAnsi"/>
          <w:b/>
          <w:bCs/>
          <w:color w:val="212B35"/>
          <w:lang w:eastAsia="pl-PL"/>
        </w:rPr>
        <w:t>14 marca.</w:t>
      </w:r>
    </w:p>
    <w:p w14:paraId="0CD72700" w14:textId="77777777" w:rsidR="00323471" w:rsidRDefault="00323471" w:rsidP="00323471">
      <w:pPr>
        <w:shd w:val="clear" w:color="auto" w:fill="FFFFFF"/>
        <w:spacing w:before="240" w:line="240" w:lineRule="auto"/>
        <w:rPr>
          <w:rFonts w:eastAsia="Times New Roman" w:cstheme="minorHAnsi"/>
          <w:color w:val="212B35"/>
          <w:lang w:eastAsia="pl-PL"/>
        </w:rPr>
      </w:pPr>
      <w:r w:rsidRPr="00502CCA">
        <w:rPr>
          <w:rFonts w:eastAsia="Times New Roman" w:cstheme="minorHAnsi"/>
          <w:color w:val="212B35"/>
          <w:lang w:eastAsia="pl-PL"/>
        </w:rPr>
        <w:t>Blisko 1,2 tys. projektów, </w:t>
      </w:r>
      <w:r w:rsidRPr="00502CCA">
        <w:rPr>
          <w:rFonts w:eastAsia="Times New Roman" w:cstheme="minorHAnsi"/>
          <w:b/>
          <w:bCs/>
          <w:color w:val="404344"/>
          <w:lang w:eastAsia="pl-PL"/>
        </w:rPr>
        <w:t>prawie 7 mln złotych </w:t>
      </w:r>
      <w:r w:rsidRPr="00502CCA">
        <w:rPr>
          <w:rFonts w:eastAsia="Times New Roman" w:cstheme="minorHAnsi"/>
          <w:color w:val="212B35"/>
          <w:lang w:eastAsia="pl-PL"/>
        </w:rPr>
        <w:t>dofinansowania i ponad 1 mln uczniów, którzy poznali matematykę od ciekawszej strony. Taki jest bilans ośmiu dotychczasowych edycji flagowego programu grantowego mFundacji.</w:t>
      </w:r>
    </w:p>
    <w:p w14:paraId="34FFE7B1" w14:textId="77777777" w:rsidR="00323471" w:rsidRDefault="00323471" w:rsidP="00323471">
      <w:pPr>
        <w:shd w:val="clear" w:color="auto" w:fill="FFFFFF"/>
        <w:spacing w:line="240" w:lineRule="auto"/>
        <w:rPr>
          <w:rFonts w:eastAsia="Times New Roman" w:cstheme="minorHAnsi"/>
          <w:color w:val="212B35"/>
          <w:lang w:eastAsia="pl-PL"/>
        </w:rPr>
      </w:pPr>
      <w:r w:rsidRPr="00502CCA">
        <w:rPr>
          <w:rFonts w:eastAsia="Times New Roman" w:cstheme="minorHAnsi"/>
          <w:color w:val="212B35"/>
          <w:lang w:eastAsia="pl-PL"/>
        </w:rPr>
        <w:t>Tegoroczna, dziewiąta edycja, ma pomóc uczniom i nauczycielom oswajać matematykę w przyjazny sposób. </w:t>
      </w:r>
      <w:r w:rsidRPr="00502CCA">
        <w:rPr>
          <w:rFonts w:eastAsia="Times New Roman" w:cstheme="minorHAnsi"/>
          <w:b/>
          <w:bCs/>
          <w:color w:val="404344"/>
          <w:lang w:eastAsia="pl-PL"/>
        </w:rPr>
        <w:t>Nabór trwa do 9 maja</w:t>
      </w:r>
      <w:r w:rsidRPr="00502CCA">
        <w:rPr>
          <w:rFonts w:eastAsia="Times New Roman" w:cstheme="minorHAnsi"/>
          <w:color w:val="212B35"/>
          <w:lang w:eastAsia="pl-PL"/>
        </w:rPr>
        <w:t> br. na stronie</w:t>
      </w:r>
      <w:r>
        <w:rPr>
          <w:rFonts w:eastAsia="Times New Roman" w:cstheme="minorHAnsi"/>
          <w:color w:val="212B35"/>
          <w:lang w:eastAsia="pl-PL"/>
        </w:rPr>
        <w:t xml:space="preserve"> </w:t>
      </w:r>
      <w:hyperlink r:id="rId11" w:history="1">
        <w:r w:rsidRPr="00A26DDE">
          <w:rPr>
            <w:rStyle w:val="Hipercze"/>
            <w:rFonts w:eastAsia="Times New Roman" w:cstheme="minorHAnsi"/>
            <w:lang w:eastAsia="pl-PL"/>
          </w:rPr>
          <w:t>www.mpotega.pl</w:t>
        </w:r>
      </w:hyperlink>
      <w:r>
        <w:rPr>
          <w:rFonts w:eastAsia="Times New Roman" w:cstheme="minorHAnsi"/>
          <w:color w:val="212B35"/>
          <w:lang w:eastAsia="pl-PL"/>
        </w:rPr>
        <w:t>.</w:t>
      </w:r>
    </w:p>
    <w:p w14:paraId="58685015" w14:textId="77777777" w:rsidR="00323471" w:rsidRDefault="00323471" w:rsidP="00323471">
      <w:pPr>
        <w:shd w:val="clear" w:color="auto" w:fill="FFFFFF"/>
        <w:spacing w:after="0" w:line="240" w:lineRule="auto"/>
        <w:rPr>
          <w:rFonts w:eastAsia="Times New Roman" w:cstheme="minorHAnsi"/>
          <w:color w:val="212B35"/>
          <w:spacing w:val="36"/>
          <w:lang w:eastAsia="pl-PL"/>
        </w:rPr>
      </w:pPr>
      <w:r>
        <w:rPr>
          <w:rFonts w:eastAsia="Times New Roman" w:cstheme="minorHAnsi"/>
          <w:color w:val="212B35"/>
          <w:lang w:eastAsia="pl-PL"/>
        </w:rPr>
        <w:t xml:space="preserve">- </w:t>
      </w:r>
      <w:r w:rsidRPr="00502CCA">
        <w:rPr>
          <w:rFonts w:eastAsia="Times New Roman" w:cstheme="minorHAnsi"/>
          <w:i/>
          <w:iCs/>
          <w:color w:val="212B35"/>
          <w:lang w:eastAsia="pl-PL"/>
        </w:rPr>
        <w:t>Za nami dwa bardzo trudne lata dla edukacji, ale nasze doświadczenia z mPotęgi pokazują, że nauczyciele nawet w takich warunkach chcą dzielić się z uczniami swoją kreatywnością. To bardzo budujące i potwierdza, że nasz program zapisał się w świadomości nauczycieli jako doskonały sposób na szkolną rutynę</w:t>
      </w:r>
      <w:r>
        <w:rPr>
          <w:rFonts w:eastAsia="Times New Roman" w:cstheme="minorHAnsi"/>
          <w:color w:val="212B35"/>
          <w:lang w:eastAsia="pl-PL"/>
        </w:rPr>
        <w:t xml:space="preserve"> – mówi Iwona Ryniewicz, prezes mFundacji.</w:t>
      </w:r>
    </w:p>
    <w:p w14:paraId="34D52D37" w14:textId="77777777" w:rsidR="00323471" w:rsidRPr="00502CCA" w:rsidRDefault="00323471" w:rsidP="00323471">
      <w:pPr>
        <w:shd w:val="clear" w:color="auto" w:fill="FFFFFF"/>
        <w:spacing w:after="0" w:line="240" w:lineRule="auto"/>
        <w:rPr>
          <w:rFonts w:eastAsia="Times New Roman" w:cstheme="minorHAnsi"/>
          <w:color w:val="212B35"/>
          <w:spacing w:val="36"/>
          <w:lang w:eastAsia="pl-PL"/>
        </w:rPr>
      </w:pPr>
    </w:p>
    <w:p w14:paraId="71346CEC" w14:textId="77777777" w:rsidR="00323471" w:rsidRPr="00502CCA" w:rsidRDefault="00323471" w:rsidP="00323471">
      <w:pPr>
        <w:shd w:val="clear" w:color="auto" w:fill="FFFFFF"/>
        <w:spacing w:line="240" w:lineRule="auto"/>
        <w:outlineLvl w:val="2"/>
        <w:rPr>
          <w:rFonts w:eastAsia="Times New Roman" w:cstheme="minorHAnsi"/>
          <w:b/>
          <w:bCs/>
          <w:color w:val="212B35"/>
          <w:lang w:eastAsia="pl-PL"/>
        </w:rPr>
      </w:pPr>
      <w:r w:rsidRPr="00502CCA">
        <w:rPr>
          <w:rFonts w:eastAsia="Times New Roman" w:cstheme="minorHAnsi"/>
          <w:b/>
          <w:bCs/>
          <w:color w:val="212B35"/>
          <w:lang w:eastAsia="pl-PL"/>
        </w:rPr>
        <w:t>Więcej o mPotędze</w:t>
      </w:r>
    </w:p>
    <w:p w14:paraId="034380B1" w14:textId="77777777" w:rsidR="00323471" w:rsidRPr="00502CCA" w:rsidRDefault="00323471" w:rsidP="00323471">
      <w:pPr>
        <w:shd w:val="clear" w:color="auto" w:fill="FFFFFF"/>
        <w:spacing w:line="240" w:lineRule="auto"/>
        <w:rPr>
          <w:rFonts w:eastAsia="Times New Roman" w:cstheme="minorHAnsi"/>
          <w:color w:val="212B35"/>
          <w:lang w:eastAsia="pl-PL"/>
        </w:rPr>
      </w:pPr>
      <w:r w:rsidRPr="00502CCA">
        <w:rPr>
          <w:rFonts w:eastAsia="Times New Roman" w:cstheme="minorHAnsi"/>
          <w:color w:val="212B35"/>
          <w:lang w:eastAsia="pl-PL"/>
        </w:rPr>
        <w:t>mPotęga to program grantowy, który popularyzuje matematykę wśród uczniów. Ma pokazać im, że matematyka to super przygoda i przydatna w codziennym życiu umiejętność. Zachęca także nauczycieli, rodziców i pasjonatów matematyki, aby przezwyciężyli rutynę i schematy.</w:t>
      </w:r>
      <w:r>
        <w:rPr>
          <w:rFonts w:eastAsia="Times New Roman" w:cstheme="minorHAnsi"/>
          <w:color w:val="212B35"/>
          <w:lang w:eastAsia="pl-PL"/>
        </w:rPr>
        <w:t xml:space="preserve"> </w:t>
      </w:r>
      <w:r w:rsidRPr="00502CCA">
        <w:rPr>
          <w:rFonts w:eastAsia="Times New Roman" w:cstheme="minorHAnsi"/>
          <w:color w:val="212B35"/>
          <w:lang w:eastAsia="pl-PL"/>
        </w:rPr>
        <w:t>Do tej pory odbyło się osiem edycji programu grantowego mPotęga. Co roku Fundacja przeznacza około milion złotych na wsparcie nowoczesnej, nieszablonowej edukacji matematycznej. To przekłada się na tysiące godzin nauki i tysiące młodych ludzi, które mają szansę odczarować w swoich głowach stereotyp królowej nauk.</w:t>
      </w:r>
    </w:p>
    <w:p w14:paraId="4FACA997" w14:textId="77777777" w:rsidR="00323471" w:rsidRPr="00502CCA" w:rsidRDefault="00323471" w:rsidP="00323471">
      <w:pPr>
        <w:shd w:val="clear" w:color="auto" w:fill="FFFFFF"/>
        <w:spacing w:line="240" w:lineRule="auto"/>
        <w:outlineLvl w:val="2"/>
        <w:rPr>
          <w:rFonts w:eastAsia="Times New Roman" w:cstheme="minorHAnsi"/>
          <w:b/>
          <w:bCs/>
          <w:color w:val="212B35"/>
          <w:lang w:eastAsia="pl-PL"/>
        </w:rPr>
      </w:pPr>
      <w:r w:rsidRPr="00502CCA">
        <w:rPr>
          <w:rFonts w:eastAsia="Times New Roman" w:cstheme="minorHAnsi"/>
          <w:b/>
          <w:bCs/>
          <w:color w:val="212B35"/>
          <w:lang w:eastAsia="pl-PL"/>
        </w:rPr>
        <w:t>Najważniejsze fakty:</w:t>
      </w:r>
    </w:p>
    <w:p w14:paraId="2DF2F4E7" w14:textId="77777777" w:rsidR="00323471" w:rsidRPr="00502CCA" w:rsidRDefault="00323471" w:rsidP="00323471">
      <w:pPr>
        <w:numPr>
          <w:ilvl w:val="0"/>
          <w:numId w:val="2"/>
        </w:numPr>
        <w:shd w:val="clear" w:color="auto" w:fill="FFFFFF"/>
        <w:spacing w:before="120" w:after="0" w:line="240" w:lineRule="auto"/>
        <w:ind w:left="714" w:hanging="357"/>
        <w:rPr>
          <w:rFonts w:eastAsia="Times New Roman" w:cstheme="minorHAnsi"/>
          <w:color w:val="212B35"/>
          <w:lang w:eastAsia="pl-PL"/>
        </w:rPr>
      </w:pPr>
      <w:r w:rsidRPr="00502CCA">
        <w:rPr>
          <w:rFonts w:eastAsia="Times New Roman" w:cstheme="minorHAnsi"/>
          <w:color w:val="212B35"/>
          <w:lang w:eastAsia="pl-PL"/>
        </w:rPr>
        <w:t>Programem grantowym obejmujemy dzieci uczące się co najmniej w klasach 4 - 8 szkoły podstawowej.</w:t>
      </w:r>
    </w:p>
    <w:p w14:paraId="5CAA13BD" w14:textId="77777777" w:rsidR="00323471" w:rsidRPr="00502CCA" w:rsidRDefault="00323471" w:rsidP="00323471">
      <w:pPr>
        <w:numPr>
          <w:ilvl w:val="0"/>
          <w:numId w:val="2"/>
        </w:numPr>
        <w:shd w:val="clear" w:color="auto" w:fill="FFFFFF"/>
        <w:spacing w:before="120" w:after="0" w:line="240" w:lineRule="auto"/>
        <w:ind w:left="714" w:hanging="357"/>
        <w:rPr>
          <w:rFonts w:eastAsia="Times New Roman" w:cstheme="minorHAnsi"/>
          <w:color w:val="212B35"/>
          <w:lang w:eastAsia="pl-PL"/>
        </w:rPr>
      </w:pPr>
      <w:r w:rsidRPr="00502CCA">
        <w:rPr>
          <w:rFonts w:eastAsia="Times New Roman" w:cstheme="minorHAnsi"/>
          <w:color w:val="212B35"/>
          <w:lang w:eastAsia="pl-PL"/>
        </w:rPr>
        <w:t>Wnioski można składać przez </w:t>
      </w:r>
      <w:hyperlink r:id="rId12" w:history="1">
        <w:r w:rsidRPr="00502CCA">
          <w:rPr>
            <w:rFonts w:eastAsia="Times New Roman" w:cstheme="minorHAnsi"/>
            <w:color w:val="212B35"/>
            <w:lang w:eastAsia="pl-PL"/>
          </w:rPr>
          <w:t>formularz online na stronie</w:t>
        </w:r>
      </w:hyperlink>
      <w:r>
        <w:rPr>
          <w:rFonts w:eastAsia="Times New Roman" w:cstheme="minorHAnsi"/>
          <w:color w:val="212B35"/>
          <w:lang w:eastAsia="pl-PL"/>
        </w:rPr>
        <w:t xml:space="preserve"> </w:t>
      </w:r>
      <w:hyperlink r:id="rId13" w:history="1">
        <w:r w:rsidRPr="00A26DDE">
          <w:rPr>
            <w:rStyle w:val="Hipercze"/>
            <w:rFonts w:eastAsia="Times New Roman" w:cstheme="minorHAnsi"/>
            <w:lang w:eastAsia="pl-PL"/>
          </w:rPr>
          <w:t>www.mpotega.pl</w:t>
        </w:r>
      </w:hyperlink>
      <w:r w:rsidRPr="00502CCA">
        <w:rPr>
          <w:rFonts w:eastAsia="Times New Roman" w:cstheme="minorHAnsi"/>
          <w:color w:val="212B35"/>
          <w:lang w:eastAsia="pl-PL"/>
        </w:rPr>
        <w:t>. </w:t>
      </w:r>
    </w:p>
    <w:p w14:paraId="03C420FE" w14:textId="77777777" w:rsidR="00323471" w:rsidRPr="00502CCA" w:rsidRDefault="00323471" w:rsidP="00323471">
      <w:pPr>
        <w:numPr>
          <w:ilvl w:val="0"/>
          <w:numId w:val="2"/>
        </w:numPr>
        <w:shd w:val="clear" w:color="auto" w:fill="FFFFFF"/>
        <w:spacing w:before="120" w:after="0" w:line="240" w:lineRule="auto"/>
        <w:ind w:left="714" w:hanging="357"/>
        <w:rPr>
          <w:rFonts w:eastAsia="Times New Roman" w:cstheme="minorHAnsi"/>
          <w:color w:val="212B35"/>
          <w:lang w:eastAsia="pl-PL"/>
        </w:rPr>
      </w:pPr>
      <w:r w:rsidRPr="00502CCA">
        <w:rPr>
          <w:rFonts w:eastAsia="Times New Roman" w:cstheme="minorHAnsi"/>
          <w:color w:val="212B35"/>
          <w:lang w:eastAsia="pl-PL"/>
        </w:rPr>
        <w:t>Wniosek mogą złożyć: publiczne szkoły podstawowe, uczelnie wyższe, organizacje pozarządowe, biblioteki publiczne oraz grupy nieformalne z całej Polski.</w:t>
      </w:r>
    </w:p>
    <w:p w14:paraId="16324FE5" w14:textId="77777777" w:rsidR="00323471" w:rsidRPr="00502CCA" w:rsidRDefault="00323471" w:rsidP="00323471">
      <w:pPr>
        <w:numPr>
          <w:ilvl w:val="0"/>
          <w:numId w:val="2"/>
        </w:numPr>
        <w:shd w:val="clear" w:color="auto" w:fill="FFFFFF"/>
        <w:spacing w:before="120" w:after="0" w:line="240" w:lineRule="auto"/>
        <w:ind w:left="714" w:hanging="357"/>
        <w:rPr>
          <w:rFonts w:eastAsia="Times New Roman" w:cstheme="minorHAnsi"/>
          <w:color w:val="212B35"/>
          <w:lang w:eastAsia="pl-PL"/>
        </w:rPr>
      </w:pPr>
      <w:r w:rsidRPr="00502CCA">
        <w:rPr>
          <w:rFonts w:eastAsia="Times New Roman" w:cstheme="minorHAnsi"/>
          <w:color w:val="212B35"/>
          <w:lang w:eastAsia="pl-PL"/>
        </w:rPr>
        <w:t>Propozycje powinny pokazywać innowacyjne, nieszablonowe podejście do nauki matematyki.</w:t>
      </w:r>
    </w:p>
    <w:p w14:paraId="232FD0B2" w14:textId="77777777" w:rsidR="00323471" w:rsidRPr="00502CCA" w:rsidRDefault="00323471" w:rsidP="00323471">
      <w:pPr>
        <w:numPr>
          <w:ilvl w:val="0"/>
          <w:numId w:val="2"/>
        </w:numPr>
        <w:shd w:val="clear" w:color="auto" w:fill="FFFFFF"/>
        <w:spacing w:before="120" w:after="0" w:line="240" w:lineRule="auto"/>
        <w:ind w:left="714" w:hanging="357"/>
        <w:rPr>
          <w:rFonts w:eastAsia="Times New Roman" w:cstheme="minorHAnsi"/>
          <w:color w:val="212B35"/>
          <w:lang w:eastAsia="pl-PL"/>
        </w:rPr>
      </w:pPr>
      <w:r w:rsidRPr="00502CCA">
        <w:rPr>
          <w:rFonts w:eastAsia="Times New Roman" w:cstheme="minorHAnsi"/>
          <w:color w:val="212B35"/>
          <w:lang w:eastAsia="pl-PL"/>
        </w:rPr>
        <w:t>Przyznajemy granty w wysokości od 2 tys. do 8 tys. zł.</w:t>
      </w:r>
    </w:p>
    <w:p w14:paraId="7C660198" w14:textId="77777777" w:rsidR="00323471" w:rsidRPr="00502CCA" w:rsidRDefault="00323471" w:rsidP="00323471">
      <w:pPr>
        <w:rPr>
          <w:rFonts w:cstheme="minorHAnsi"/>
        </w:rPr>
      </w:pPr>
    </w:p>
    <w:p w14:paraId="686C0E25" w14:textId="77777777" w:rsidR="00F11401" w:rsidRDefault="00F11401" w:rsidP="00F11401">
      <w:pPr>
        <w:spacing w:line="320" w:lineRule="exact"/>
        <w:rPr>
          <w:rFonts w:ascii="Verdana" w:hAnsi="Verdana"/>
          <w:b/>
          <w:color w:val="000000" w:themeColor="text1"/>
          <w:sz w:val="28"/>
          <w:szCs w:val="28"/>
        </w:rPr>
      </w:pPr>
    </w:p>
    <w:sectPr w:rsidR="00F11401" w:rsidSect="008A297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272" w:right="1417" w:bottom="1417" w:left="1417" w:header="568" w:footer="1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1FD68" w14:textId="77777777" w:rsidR="008F2D63" w:rsidRDefault="008F2D63" w:rsidP="00763316">
      <w:pPr>
        <w:spacing w:after="0" w:line="240" w:lineRule="auto"/>
      </w:pPr>
      <w:r>
        <w:separator/>
      </w:r>
    </w:p>
  </w:endnote>
  <w:endnote w:type="continuationSeparator" w:id="0">
    <w:p w14:paraId="4C30AF22" w14:textId="77777777" w:rsidR="008F2D63" w:rsidRDefault="008F2D63" w:rsidP="007633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ontserrat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0F9DC" w14:textId="6C5AF642" w:rsidR="00CF1C5A" w:rsidRDefault="00323471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1" relativeHeight="251662336" behindDoc="0" locked="0" layoutInCell="0" allowOverlap="1" wp14:anchorId="78A62C5F" wp14:editId="254F997D">
              <wp:simplePos x="0" y="9954737"/>
              <wp:positionH relativeFrom="page">
                <wp:posOffset>0</wp:posOffset>
              </wp:positionH>
              <wp:positionV relativeFrom="page">
                <wp:posOffset>9954260</wp:posOffset>
              </wp:positionV>
              <wp:extent cx="7560310" cy="546735"/>
              <wp:effectExtent l="0" t="0" r="0" b="5715"/>
              <wp:wrapNone/>
              <wp:docPr id="4" name="MSIPCM474441bdbfe3a21d9ac0ab60" descr="{&quot;HashCode&quot;:1552380426,&quot;Height&quot;:841.0,&quot;Width&quot;:595.0,&quot;Placement&quot;:&quot;Footer&quot;,&quot;Index&quot;:&quot;OddAndEven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5467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94E2B5E" w14:textId="0F4833CB" w:rsidR="00323471" w:rsidRPr="00323471" w:rsidRDefault="00323471" w:rsidP="00323471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323471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Informacje podmiotu z Grupy mBank - objęte ochroną | mBank Group's entity information - protected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A62C5F" id="_x0000_t202" coordsize="21600,21600" o:spt="202" path="m,l,21600r21600,l21600,xe">
              <v:stroke joinstyle="miter"/>
              <v:path gradientshapeok="t" o:connecttype="rect"/>
            </v:shapetype>
            <v:shape id="MSIPCM474441bdbfe3a21d9ac0ab60" o:spid="_x0000_s1028" type="#_x0000_t202" alt="{&quot;HashCode&quot;:1552380426,&quot;Height&quot;:841.0,&quot;Width&quot;:595.0,&quot;Placement&quot;:&quot;Footer&quot;,&quot;Index&quot;:&quot;OddAndEven&quot;,&quot;Section&quot;:1,&quot;Top&quot;:0.0,&quot;Left&quot;:0.0}" style="position:absolute;margin-left:0;margin-top:783.8pt;width:595.3pt;height:43.05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" o:allowincell="f" filled="f" stroked="f" strokeweight=".5pt">
              <v:fill o:detectmouseclick="t"/>
              <v:textbox inset="20pt,0,,0">
                <w:txbxContent>
                  <w:p w14:paraId="094E2B5E" w14:textId="0F4833CB" w:rsidR="00323471" w:rsidRPr="00323471" w:rsidRDefault="00323471" w:rsidP="00323471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323471">
                      <w:rPr>
                        <w:rFonts w:ascii="Calibri" w:hAnsi="Calibri" w:cs="Calibri"/>
                        <w:color w:val="000000"/>
                        <w:sz w:val="16"/>
                      </w:rPr>
                      <w:t>Informacje podmiotu z Grupy mBank - objęte ochroną | mBank Group's entity information - protected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A2975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6411409B" wp14:editId="4BF59A6E">
          <wp:simplePos x="0" y="0"/>
          <wp:positionH relativeFrom="margin">
            <wp:align>right</wp:align>
          </wp:positionH>
          <wp:positionV relativeFrom="page">
            <wp:posOffset>9893300</wp:posOffset>
          </wp:positionV>
          <wp:extent cx="6343650" cy="572135"/>
          <wp:effectExtent l="0" t="0" r="0" b="0"/>
          <wp:wrapSquare wrapText="bothSides"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43650" cy="572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A0F71" w14:textId="51064605" w:rsidR="00763316" w:rsidRDefault="00323471" w:rsidP="0091309E">
    <w:pPr>
      <w:pStyle w:val="Stopka"/>
      <w:tabs>
        <w:tab w:val="clear" w:pos="9072"/>
        <w:tab w:val="right" w:pos="8789"/>
      </w:tabs>
      <w:ind w:right="-349" w:hanging="567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78B90C13" wp14:editId="42D9ECFB">
              <wp:simplePos x="0" y="0"/>
              <wp:positionH relativeFrom="page">
                <wp:posOffset>0</wp:posOffset>
              </wp:positionH>
              <wp:positionV relativeFrom="page">
                <wp:posOffset>9954260</wp:posOffset>
              </wp:positionV>
              <wp:extent cx="7560310" cy="546735"/>
              <wp:effectExtent l="0" t="0" r="0" b="5715"/>
              <wp:wrapNone/>
              <wp:docPr id="3" name="MSIPCMfb5c4265b30111f4f28acb5d" descr="{&quot;HashCode&quot;:155238042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5467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1D6FDCB" w14:textId="5D94329D" w:rsidR="00323471" w:rsidRPr="00323471" w:rsidRDefault="00323471" w:rsidP="00323471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323471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Informacje podmiotu z Grupy mBank - objęte ochroną | mBank Group's entity information - protected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B90C13" id="_x0000_t202" coordsize="21600,21600" o:spt="202" path="m,l,21600r21600,l21600,xe">
              <v:stroke joinstyle="miter"/>
              <v:path gradientshapeok="t" o:connecttype="rect"/>
            </v:shapetype>
            <v:shape id="MSIPCMfb5c4265b30111f4f28acb5d" o:spid="_x0000_s1029" type="#_x0000_t202" alt="{&quot;HashCode&quot;:1552380426,&quot;Height&quot;:841.0,&quot;Width&quot;:595.0,&quot;Placement&quot;:&quot;Footer&quot;,&quot;Index&quot;:&quot;Primary&quot;,&quot;Section&quot;:1,&quot;Top&quot;:0.0,&quot;Left&quot;:0.0}" style="position:absolute;margin-left:0;margin-top:783.8pt;width:595.3pt;height:43.0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" o:allowincell="f" filled="f" stroked="f" strokeweight=".5pt">
              <v:fill o:detectmouseclick="t"/>
              <v:textbox inset="20pt,0,,0">
                <w:txbxContent>
                  <w:p w14:paraId="31D6FDCB" w14:textId="5D94329D" w:rsidR="00323471" w:rsidRPr="00323471" w:rsidRDefault="00323471" w:rsidP="00323471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323471">
                      <w:rPr>
                        <w:rFonts w:ascii="Calibri" w:hAnsi="Calibri" w:cs="Calibri"/>
                        <w:color w:val="000000"/>
                        <w:sz w:val="16"/>
                      </w:rPr>
                      <w:t>Informacje podmiotu z Grupy mBank - objęte ochroną | mBank Group's entity information - protected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D3F13" w14:textId="77777777" w:rsidR="008A2975" w:rsidRDefault="008A297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73897" w14:textId="77777777" w:rsidR="008F2D63" w:rsidRDefault="008F2D63" w:rsidP="00763316">
      <w:pPr>
        <w:spacing w:after="0" w:line="240" w:lineRule="auto"/>
      </w:pPr>
      <w:r>
        <w:separator/>
      </w:r>
    </w:p>
  </w:footnote>
  <w:footnote w:type="continuationSeparator" w:id="0">
    <w:p w14:paraId="49027CC1" w14:textId="77777777" w:rsidR="008F2D63" w:rsidRDefault="008F2D63" w:rsidP="007633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83B48" w14:textId="04C6121E" w:rsidR="008A2975" w:rsidRDefault="00323471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1" relativeHeight="251660288" behindDoc="0" locked="0" layoutInCell="0" allowOverlap="1" wp14:anchorId="3DB1B050" wp14:editId="0528DF54">
              <wp:simplePos x="0" y="19050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546735"/>
              <wp:effectExtent l="0" t="0" r="0" b="5715"/>
              <wp:wrapNone/>
              <wp:docPr id="2" name="MSIPCM5fad422abb81b2a17ff6122c" descr="{&quot;HashCode&quot;:-1628262816,&quot;Height&quot;:841.0,&quot;Width&quot;:595.0,&quot;Placement&quot;:&quot;Header&quot;,&quot;Index&quot;:&quot;OddAndEven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5467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5F278D5" w14:textId="08A4B703" w:rsidR="00323471" w:rsidRPr="00323471" w:rsidRDefault="00323471" w:rsidP="00323471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323471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Podmiot z Grupy mBank - Służbowe do użytku wewnętrznego | mBank Group entity - Business for 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B1B050" id="_x0000_t202" coordsize="21600,21600" o:spt="202" path="m,l,21600r21600,l21600,xe">
              <v:stroke joinstyle="miter"/>
              <v:path gradientshapeok="t" o:connecttype="rect"/>
            </v:shapetype>
            <v:shape id="MSIPCM5fad422abb81b2a17ff6122c" o:spid="_x0000_s1026" type="#_x0000_t202" alt="{&quot;HashCode&quot;:-1628262816,&quot;Height&quot;:841.0,&quot;Width&quot;:595.0,&quot;Placement&quot;:&quot;Header&quot;,&quot;Index&quot;:&quot;OddAndEven&quot;,&quot;Section&quot;:1,&quot;Top&quot;:0.0,&quot;Left&quot;:0.0}" style="position:absolute;margin-left:0;margin-top:15pt;width:595.3pt;height:43.0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" o:allowincell="f" filled="f" stroked="f" strokeweight=".5pt">
              <v:fill o:detectmouseclick="t"/>
              <v:textbox inset="20pt,0,,0">
                <w:txbxContent>
                  <w:p w14:paraId="15F278D5" w14:textId="08A4B703" w:rsidR="00323471" w:rsidRPr="00323471" w:rsidRDefault="00323471" w:rsidP="00323471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323471">
                      <w:rPr>
                        <w:rFonts w:ascii="Calibri" w:hAnsi="Calibri" w:cs="Calibri"/>
                        <w:color w:val="000000"/>
                        <w:sz w:val="16"/>
                      </w:rPr>
                      <w:t>Podmiot z Grupy mBank - Służbowe do użytku wewnętrznego | mBank Group entity - Business for 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F574B" w14:textId="3B96B636" w:rsidR="00763316" w:rsidRDefault="00323471" w:rsidP="00763316">
    <w:pPr>
      <w:pStyle w:val="Nagwek"/>
      <w:ind w:hanging="567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FD90BDD" wp14:editId="37D8E510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546735"/>
              <wp:effectExtent l="0" t="0" r="0" b="5715"/>
              <wp:wrapNone/>
              <wp:docPr id="1" name="MSIPCMe4304cc28c1df2900b0fe6d1" descr="{&quot;HashCode&quot;:-1628262816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5467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8B99E81" w14:textId="6D2E0087" w:rsidR="00323471" w:rsidRPr="00323471" w:rsidRDefault="00323471" w:rsidP="00323471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323471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Podmiot z Grupy mBank - Służbowe do użytku wewnętrznego | mBank Group entity - Business for 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D90BDD" id="_x0000_t202" coordsize="21600,21600" o:spt="202" path="m,l,21600r21600,l21600,xe">
              <v:stroke joinstyle="miter"/>
              <v:path gradientshapeok="t" o:connecttype="rect"/>
            </v:shapetype>
            <v:shape id="MSIPCMe4304cc28c1df2900b0fe6d1" o:spid="_x0000_s1027" type="#_x0000_t202" alt="{&quot;HashCode&quot;:-1628262816,&quot;Height&quot;:841.0,&quot;Width&quot;:595.0,&quot;Placement&quot;:&quot;Header&quot;,&quot;Index&quot;:&quot;Primary&quot;,&quot;Section&quot;:1,&quot;Top&quot;:0.0,&quot;Left&quot;:0.0}" style="position:absolute;margin-left:0;margin-top:15pt;width:595.3pt;height:43.0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" o:allowincell="f" filled="f" stroked="f" strokeweight=".5pt">
              <v:fill o:detectmouseclick="t"/>
              <v:textbox inset="20pt,0,,0">
                <w:txbxContent>
                  <w:p w14:paraId="58B99E81" w14:textId="6D2E0087" w:rsidR="00323471" w:rsidRPr="00323471" w:rsidRDefault="00323471" w:rsidP="00323471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323471">
                      <w:rPr>
                        <w:rFonts w:ascii="Calibri" w:hAnsi="Calibri" w:cs="Calibri"/>
                        <w:color w:val="000000"/>
                        <w:sz w:val="16"/>
                      </w:rPr>
                      <w:t>Podmiot z Grupy mBank - Służbowe do użytku wewnętrznego | mBank Group entity - Business for 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1309E">
      <w:rPr>
        <w:noProof/>
        <w:lang w:eastAsia="pl-PL"/>
      </w:rPr>
      <w:drawing>
        <wp:inline distT="0" distB="0" distL="0" distR="0" wp14:anchorId="0808F4E3" wp14:editId="5AA76D19">
          <wp:extent cx="2069720" cy="647700"/>
          <wp:effectExtent l="0" t="0" r="6985" b="0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32104" cy="6672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BC4CF9B" w14:textId="77777777" w:rsidR="00763316" w:rsidRDefault="0076331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67328" w14:textId="77777777" w:rsidR="008A2975" w:rsidRDefault="008A297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70DFF"/>
    <w:multiLevelType w:val="hybridMultilevel"/>
    <w:tmpl w:val="450E8C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3A1C01"/>
    <w:multiLevelType w:val="multilevel"/>
    <w:tmpl w:val="25907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316"/>
    <w:rsid w:val="00153ABB"/>
    <w:rsid w:val="00323471"/>
    <w:rsid w:val="00324DAC"/>
    <w:rsid w:val="003B059F"/>
    <w:rsid w:val="003D443A"/>
    <w:rsid w:val="005E5340"/>
    <w:rsid w:val="006025B9"/>
    <w:rsid w:val="00646897"/>
    <w:rsid w:val="006F65B9"/>
    <w:rsid w:val="00763316"/>
    <w:rsid w:val="007A6027"/>
    <w:rsid w:val="007B7150"/>
    <w:rsid w:val="007D70AC"/>
    <w:rsid w:val="007E6E75"/>
    <w:rsid w:val="00860FF3"/>
    <w:rsid w:val="00886CAD"/>
    <w:rsid w:val="008A2975"/>
    <w:rsid w:val="008C3E2A"/>
    <w:rsid w:val="008F2D63"/>
    <w:rsid w:val="0091309E"/>
    <w:rsid w:val="00AC4B08"/>
    <w:rsid w:val="00CF1C5A"/>
    <w:rsid w:val="00CF6717"/>
    <w:rsid w:val="00E404C2"/>
    <w:rsid w:val="00F11401"/>
    <w:rsid w:val="00F97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574FCF3"/>
  <w15:chartTrackingRefBased/>
  <w15:docId w15:val="{431CBE69-8F3E-436B-91A2-5BF707BD1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347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33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3316"/>
  </w:style>
  <w:style w:type="paragraph" w:styleId="Stopka">
    <w:name w:val="footer"/>
    <w:basedOn w:val="Normalny"/>
    <w:link w:val="StopkaZnak"/>
    <w:uiPriority w:val="99"/>
    <w:unhideWhenUsed/>
    <w:rsid w:val="007633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3316"/>
  </w:style>
  <w:style w:type="character" w:styleId="Hipercze">
    <w:name w:val="Hyperlink"/>
    <w:basedOn w:val="Domylnaczcionkaakapitu"/>
    <w:uiPriority w:val="99"/>
    <w:unhideWhenUsed/>
    <w:rsid w:val="0076331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63316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CF1C5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F1C5A"/>
    <w:rPr>
      <w:sz w:val="16"/>
      <w:szCs w:val="1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11401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F11401"/>
    <w:pPr>
      <w:spacing w:after="0" w:line="240" w:lineRule="auto"/>
    </w:pPr>
    <w:rPr>
      <w:rFonts w:ascii="Verdana" w:eastAsia="Calibri" w:hAnsi="Verdana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potega.pl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mpotega.pl/wniosek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potega.p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809ACE4C64804DB0E9515E6EBDCFC0" ma:contentTypeVersion="2" ma:contentTypeDescription="Create a new document." ma:contentTypeScope="" ma:versionID="c6fb6da0aaa96ab637a260f2bf59b008">
  <xsd:schema xmlns:xsd="http://www.w3.org/2001/XMLSchema" xmlns:xs="http://www.w3.org/2001/XMLSchema" xmlns:p="http://schemas.microsoft.com/office/2006/metadata/properties" xmlns:ns1="http://schemas.microsoft.com/sharepoint/v3" xmlns:ns2="9d70cd88-3196-4839-a9e7-17c49ca68b58" targetNamespace="http://schemas.microsoft.com/office/2006/metadata/properties" ma:root="true" ma:fieldsID="c1232dfb0f5fb0663c5e0b76a7e866f0" ns1:_="" ns2:_="">
    <xsd:import namespace="http://schemas.microsoft.com/sharepoint/v3"/>
    <xsd:import namespace="9d70cd88-3196-4839-a9e7-17c49ca68b5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70cd88-3196-4839-a9e7-17c49ca68b5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EDC4D9-60E0-4613-A482-11276A9B2C63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9d70cd88-3196-4839-a9e7-17c49ca68b58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DA18F2F-0CD5-48D6-834C-0BF783469A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29EF60-335B-4CDE-B2FC-0C49283999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d70cd88-3196-4839-a9e7-17c49ca68b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5A4A709-23CA-4571-A53D-3EC5CFF36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338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Ciecierska (Molecular BBDO)</dc:creator>
  <cp:keywords/>
  <dc:description/>
  <cp:lastModifiedBy>Małachowska, Marta, (mBank/DKM)</cp:lastModifiedBy>
  <cp:revision>2</cp:revision>
  <dcterms:created xsi:type="dcterms:W3CDTF">2022-03-15T08:47:00Z</dcterms:created>
  <dcterms:modified xsi:type="dcterms:W3CDTF">2022-03-15T08:47:00Z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0x01010095809ACE4C64804DB0E9515E6EBDCFC0</vt:lpwstr>
  </property>
  <property fmtid="{D5CDD505-2E9C-101B-9397-08002B2CF9AE}" pid="3" name="MSIP_Label_ec3e8ace-e71c-4ab5-916c-1f2127a5e379_Enabled">
    <vt:lpwstr>true</vt:lpwstr>
  </property>
  <property fmtid="{D5CDD505-2E9C-101B-9397-08002B2CF9AE}" pid="4" name="MSIP_Label_ec3e8ace-e71c-4ab5-916c-1f2127a5e379_SetDate">
    <vt:lpwstr>2022-03-15T08:47:03Z</vt:lpwstr>
  </property>
  <property fmtid="{D5CDD505-2E9C-101B-9397-08002B2CF9AE}" pid="5" name="MSIP_Label_ec3e8ace-e71c-4ab5-916c-1f2127a5e379_Method">
    <vt:lpwstr>Standard</vt:lpwstr>
  </property>
  <property fmtid="{D5CDD505-2E9C-101B-9397-08002B2CF9AE}" pid="6" name="MSIP_Label_ec3e8ace-e71c-4ab5-916c-1f2127a5e379_Name">
    <vt:lpwstr>RMSProd01</vt:lpwstr>
  </property>
  <property fmtid="{D5CDD505-2E9C-101B-9397-08002B2CF9AE}" pid="7" name="MSIP_Label_ec3e8ace-e71c-4ab5-916c-1f2127a5e379_SiteId">
    <vt:lpwstr>870a70bc-da20-400b-a46d-2df3fe44e4f3</vt:lpwstr>
  </property>
  <property fmtid="{D5CDD505-2E9C-101B-9397-08002B2CF9AE}" pid="8" name="MSIP_Label_ec3e8ace-e71c-4ab5-916c-1f2127a5e379_ActionId">
    <vt:lpwstr>bf210804-eeeb-415c-8fff-57e7cabf5999</vt:lpwstr>
  </property>
  <property fmtid="{D5CDD505-2E9C-101B-9397-08002B2CF9AE}" pid="9" name="MSIP_Label_ec3e8ace-e71c-4ab5-916c-1f2127a5e379_ContentBits">
    <vt:lpwstr>3</vt:lpwstr>
  </property>
</Properties>
</file>