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5E50" w14:textId="5007AF04" w:rsidR="003910AE" w:rsidRPr="00423268" w:rsidRDefault="000E3756" w:rsidP="00CC0C7C">
      <w:pPr>
        <w:spacing w:line="36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Płock, 2</w:t>
      </w:r>
      <w:r w:rsidR="00547406">
        <w:rPr>
          <w:rFonts w:asciiTheme="minorHAnsi" w:hAnsiTheme="minorHAnsi"/>
          <w:color w:val="00416E"/>
          <w:sz w:val="20"/>
          <w:szCs w:val="20"/>
        </w:rPr>
        <w:t>7</w:t>
      </w:r>
      <w:r w:rsidR="003777B7">
        <w:rPr>
          <w:rFonts w:asciiTheme="minorHAnsi" w:hAnsiTheme="minorHAnsi"/>
          <w:color w:val="00416E"/>
          <w:sz w:val="20"/>
          <w:szCs w:val="20"/>
        </w:rPr>
        <w:t xml:space="preserve"> listopada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E21C92">
        <w:rPr>
          <w:rFonts w:asciiTheme="minorHAnsi" w:hAnsiTheme="minorHAnsi"/>
          <w:color w:val="00416E"/>
          <w:sz w:val="20"/>
          <w:szCs w:val="20"/>
        </w:rPr>
        <w:t>4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 xml:space="preserve"> r.</w:t>
      </w:r>
    </w:p>
    <w:p w14:paraId="79CC5148" w14:textId="77777777" w:rsidR="006F4CC6" w:rsidRDefault="006F4CC6" w:rsidP="00CC0C7C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</w:p>
    <w:p w14:paraId="4CE264CA" w14:textId="441709DD" w:rsidR="00020DC0" w:rsidRDefault="003777B7" w:rsidP="00CC0C7C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  <w:r>
        <w:rPr>
          <w:rFonts w:asciiTheme="minorHAnsi" w:hAnsiTheme="minorHAnsi"/>
          <w:color w:val="00416E"/>
          <w:sz w:val="20"/>
          <w:szCs w:val="24"/>
        </w:rPr>
        <w:t>Oddział ZUS w P</w:t>
      </w:r>
      <w:r w:rsidR="00B902E0">
        <w:rPr>
          <w:rFonts w:asciiTheme="minorHAnsi" w:hAnsiTheme="minorHAnsi"/>
          <w:color w:val="00416E"/>
          <w:sz w:val="20"/>
          <w:szCs w:val="24"/>
        </w:rPr>
        <w:t>ł</w:t>
      </w:r>
      <w:r>
        <w:rPr>
          <w:rFonts w:asciiTheme="minorHAnsi" w:hAnsiTheme="minorHAnsi"/>
          <w:color w:val="00416E"/>
          <w:sz w:val="20"/>
          <w:szCs w:val="24"/>
        </w:rPr>
        <w:t>ocku</w:t>
      </w:r>
    </w:p>
    <w:p w14:paraId="07F563E1" w14:textId="77777777" w:rsidR="00DF75BA" w:rsidRPr="00D35DAB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>
        <w:rPr>
          <w:rFonts w:ascii="Calibri Light" w:hAnsi="Calibri Light" w:cs="Calibri Light"/>
          <w:b/>
          <w:bCs/>
          <w:color w:val="auto"/>
          <w:sz w:val="28"/>
          <w:szCs w:val="28"/>
        </w:rPr>
        <w:t>ZUS: „r</w:t>
      </w:r>
      <w:r w:rsidRPr="00D35DAB">
        <w:rPr>
          <w:rFonts w:ascii="Calibri Light" w:hAnsi="Calibri Light" w:cs="Calibri Light"/>
          <w:b/>
          <w:bCs/>
          <w:color w:val="auto"/>
          <w:sz w:val="28"/>
          <w:szCs w:val="28"/>
        </w:rPr>
        <w:t>enta wdowia”</w:t>
      </w:r>
      <w:r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 - </w:t>
      </w:r>
      <w:r w:rsidRPr="00D35DAB"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wnioski od </w:t>
      </w:r>
      <w:r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stycznia </w:t>
      </w:r>
      <w:r w:rsidRPr="00D35DAB">
        <w:rPr>
          <w:rFonts w:ascii="Calibri Light" w:hAnsi="Calibri Light" w:cs="Calibri Light"/>
          <w:b/>
          <w:bCs/>
          <w:color w:val="auto"/>
          <w:sz w:val="28"/>
          <w:szCs w:val="28"/>
        </w:rPr>
        <w:t>2025 r</w:t>
      </w:r>
      <w:r>
        <w:rPr>
          <w:rFonts w:ascii="Calibri Light" w:hAnsi="Calibri Light" w:cs="Calibri Light"/>
          <w:b/>
          <w:bCs/>
          <w:color w:val="auto"/>
          <w:sz w:val="28"/>
          <w:szCs w:val="28"/>
        </w:rPr>
        <w:t>.;</w:t>
      </w:r>
      <w:r w:rsidRPr="00D35DAB"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color w:val="auto"/>
          <w:sz w:val="28"/>
          <w:szCs w:val="28"/>
        </w:rPr>
        <w:t>jakie warunki należy spełnić</w:t>
      </w:r>
    </w:p>
    <w:p w14:paraId="6C056EF3" w14:textId="77777777" w:rsidR="00DF75BA" w:rsidRPr="00866371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159E8432" w14:textId="77777777" w:rsidR="00547406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C0C49">
        <w:rPr>
          <w:rFonts w:ascii="Calibri Light" w:hAnsi="Calibri Light" w:cs="Calibri Light"/>
          <w:b/>
          <w:bCs/>
          <w:color w:val="auto"/>
          <w:sz w:val="22"/>
          <w:szCs w:val="22"/>
        </w:rPr>
        <w:t>Od 1 stycznia 2025 r</w:t>
      </w: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>.</w:t>
      </w:r>
      <w:r w:rsidRPr="001C0C49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="00547406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do 30 czerwca 2025 r. </w:t>
      </w:r>
      <w:r w:rsidRPr="001C0C49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będzie można składać wnioski o tzw. rentę wdowią, która dotyczy ustalenia zbiegu świadczeń z rentą rodzinną. </w:t>
      </w:r>
      <w:r w:rsidR="00547406">
        <w:rPr>
          <w:rFonts w:ascii="Calibri Light" w:hAnsi="Calibri Light" w:cs="Calibri Light"/>
          <w:b/>
          <w:bCs/>
          <w:color w:val="auto"/>
          <w:sz w:val="22"/>
          <w:szCs w:val="22"/>
        </w:rPr>
        <w:br/>
      </w:r>
    </w:p>
    <w:p w14:paraId="277E53AB" w14:textId="7D42209E" w:rsidR="00DF75BA" w:rsidRPr="001C0C49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C0C49">
        <w:rPr>
          <w:rFonts w:ascii="Calibri Light" w:hAnsi="Calibri Light" w:cs="Calibri Light"/>
          <w:b/>
          <w:bCs/>
          <w:color w:val="auto"/>
          <w:sz w:val="22"/>
          <w:szCs w:val="22"/>
        </w:rPr>
        <w:t>Renta wdowia jest przeznaczona dla wdów i wdowców, którzy mają prawo do co najmniej dwóch świadczeń emerytalno-rentowych, z których jedno stanowi renta rodzinna po zmarłym małżonku. Aby móc ją pobierać, należy jednak spełnić określone warunki.</w:t>
      </w:r>
    </w:p>
    <w:p w14:paraId="345C9679" w14:textId="77777777" w:rsidR="00DF75BA" w:rsidRPr="001C0C49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1155D3E" w14:textId="77777777" w:rsidR="003777B7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Nowe przepisy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umożliwią łączenie renty rodzinnej z innymi świadczeniami emerytalno-rentowymi przysługującymi w organach, takich jak Z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akład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U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bezpieczeń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połecznych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, K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asa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R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olniczego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U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bezpieczenia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połecznego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, W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ojskowe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B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iuro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E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merytalne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, Z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akład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E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merytalno-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R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entowy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MSW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i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A oraz B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iuro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E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merytalne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łużby 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W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ięziennej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 xml:space="preserve">. </w:t>
      </w:r>
    </w:p>
    <w:p w14:paraId="37022A20" w14:textId="77777777" w:rsidR="003777B7" w:rsidRDefault="003777B7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bookmarkStart w:id="0" w:name="_GoBack"/>
      <w:bookmarkEnd w:id="0"/>
    </w:p>
    <w:p w14:paraId="6916D2BF" w14:textId="77777777" w:rsidR="003777B7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>Jednak samo posiadanie statusu wdowy lub wdowca oraz prawo do dwóch świadczeń nie wystarczą, aby uzyskać „rentę wdowią”.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D35DAB">
        <w:rPr>
          <w:rFonts w:ascii="Calibri Light" w:hAnsi="Calibri Light" w:cs="Calibri Light"/>
          <w:bCs/>
          <w:color w:val="auto"/>
          <w:sz w:val="22"/>
          <w:szCs w:val="22"/>
        </w:rPr>
        <w:t>W praktyce nie jest to nowe świadczenie, ale zbieg dwóch różnych świadczeń.</w:t>
      </w:r>
      <w:r w:rsidRPr="001C0C49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p w14:paraId="2B70357A" w14:textId="77777777" w:rsidR="003777B7" w:rsidRDefault="003777B7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5F056125" w14:textId="2B9FC5B3" w:rsidR="00DF75BA" w:rsidRPr="009D0F7E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9D0F7E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Należy łącznie spełnić następujące warunki: </w:t>
      </w:r>
    </w:p>
    <w:p w14:paraId="6C6CA354" w14:textId="6353689D" w:rsidR="00DF75BA" w:rsidRDefault="00DF75BA" w:rsidP="009D0F7E">
      <w:pPr>
        <w:pStyle w:val="Jednostka"/>
        <w:numPr>
          <w:ilvl w:val="0"/>
          <w:numId w:val="27"/>
        </w:numPr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mieć co najmniej 60 lat (w przypadku kobiet) lub 65 lat (w przypadku mężczyzn),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p w14:paraId="1EC2B405" w14:textId="0A50B85B" w:rsidR="00DF75BA" w:rsidRDefault="00DF75BA" w:rsidP="009D0F7E">
      <w:pPr>
        <w:pStyle w:val="Jednostka"/>
        <w:numPr>
          <w:ilvl w:val="0"/>
          <w:numId w:val="27"/>
        </w:numPr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do dnia śmierci małżonka pozostawać z nim we wspólności małżeńskiej,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p w14:paraId="2E80E9E0" w14:textId="54FCD775" w:rsidR="00DF75BA" w:rsidRDefault="00DF75BA" w:rsidP="009D0F7E">
      <w:pPr>
        <w:pStyle w:val="Jednostka"/>
        <w:numPr>
          <w:ilvl w:val="0"/>
          <w:numId w:val="27"/>
        </w:numPr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 xml:space="preserve">nabyć prawo do renty rodzinnej po zmarłym małżonku </w:t>
      </w:r>
      <w:r w:rsidRPr="00D35DAB">
        <w:rPr>
          <w:rFonts w:ascii="Calibri Light" w:hAnsi="Calibri Light" w:cs="Calibri Light"/>
          <w:color w:val="auto"/>
          <w:sz w:val="22"/>
          <w:szCs w:val="22"/>
        </w:rPr>
        <w:t xml:space="preserve">nie wcześniej 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niż przed ukończeniem 55 lat (kobieta) i 60 lat (mężczyzna)</w:t>
      </w:r>
      <w:r w:rsidR="00A36603">
        <w:rPr>
          <w:rFonts w:ascii="Calibri Light" w:hAnsi="Calibri Light" w:cs="Calibri Light"/>
          <w:bCs/>
          <w:color w:val="auto"/>
          <w:sz w:val="22"/>
          <w:szCs w:val="22"/>
        </w:rPr>
        <w:t>,</w:t>
      </w:r>
    </w:p>
    <w:p w14:paraId="229909D9" w14:textId="49A9BFB4" w:rsidR="00DF75BA" w:rsidRPr="00BF1656" w:rsidRDefault="00DF75BA" w:rsidP="009D0F7E">
      <w:pPr>
        <w:pStyle w:val="Jednostka"/>
        <w:numPr>
          <w:ilvl w:val="0"/>
          <w:numId w:val="27"/>
        </w:numPr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nie pozostawać obecnie w związku małżeńskim.</w:t>
      </w:r>
    </w:p>
    <w:p w14:paraId="641B8AA5" w14:textId="77777777" w:rsidR="00DF75BA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0FA2BA5B" w14:textId="779F665E" w:rsidR="00DF75BA" w:rsidRPr="006941B4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6941B4">
        <w:rPr>
          <w:rFonts w:ascii="Calibri Light" w:hAnsi="Calibri Light" w:cs="Calibri Light"/>
          <w:bCs/>
          <w:color w:val="auto"/>
          <w:sz w:val="22"/>
          <w:szCs w:val="22"/>
        </w:rPr>
        <w:t xml:space="preserve">Wdowie lub wdowcowi przysługuje prawo do zbiegu świadczeń z rentą rodzinną wyłącznie po ostatnim małżonku. </w:t>
      </w:r>
      <w:r w:rsidR="00776045">
        <w:rPr>
          <w:rFonts w:ascii="Calibri Light" w:hAnsi="Calibri Light" w:cs="Calibri Light"/>
          <w:bCs/>
          <w:color w:val="auto"/>
          <w:sz w:val="22"/>
          <w:szCs w:val="22"/>
        </w:rPr>
        <w:t>P</w:t>
      </w:r>
      <w:r w:rsidRPr="006941B4">
        <w:rPr>
          <w:rFonts w:ascii="Calibri Light" w:hAnsi="Calibri Light" w:cs="Calibri Light"/>
          <w:bCs/>
          <w:color w:val="auto"/>
          <w:sz w:val="22"/>
          <w:szCs w:val="22"/>
        </w:rPr>
        <w:t>rawo do wypłaty świadczeń w przypadku zbiegu z rentą rodzinną wygasa z dniem poprzedzającym zawarcie nowego związku małżeńskiego przez osobę uprawnioną</w:t>
      </w:r>
      <w:r w:rsidR="00776045">
        <w:rPr>
          <w:rFonts w:ascii="Calibri Light" w:hAnsi="Calibri Light" w:cs="Calibri Light"/>
          <w:bCs/>
          <w:color w:val="auto"/>
          <w:sz w:val="22"/>
          <w:szCs w:val="22"/>
        </w:rPr>
        <w:t xml:space="preserve">.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p w14:paraId="70D3E370" w14:textId="77777777" w:rsidR="00DF75BA" w:rsidRPr="004B5061" w:rsidRDefault="00DF75BA" w:rsidP="00DF75BA">
      <w:pPr>
        <w:pStyle w:val="Jednostka"/>
      </w:pPr>
    </w:p>
    <w:p w14:paraId="0BC92A3D" w14:textId="77777777" w:rsidR="00DF75BA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Przyznanie „renty wdowiej” będzie możliwe, jeśli wdowa lub wdowiec mają ustalone prawo do renty rodzinnej. W przypadku, gdy do tej pory nie ubiegali się o przyznanie renty rodzinnej, ponieważ świadczenie po współmałżonku byłoby mniej korzystne, powinni złożyć wniosek na formularzu ERR jeszcze w tym roku. Następnie do 30 czerwca 2025 r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.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 xml:space="preserve">, należy złożyć wniosek o ustalenie zbiegu świadczeń z rentą rodzinną, korzystając z formularza ERWD. Taka kolejność ułatwi i przyspieszy 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br/>
        <w:t>rozpatrzenie wniosku o łączenie wypłaty obu świadczeń w 2025 r. Podobna sytuacja dotyczy osób pobierających rentę rodzinną, które nigdy nie wnioskowały o przyznanie emerytury.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p w14:paraId="3F6624E0" w14:textId="77777777" w:rsidR="00DF75BA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6ACB1074" w14:textId="77777777" w:rsidR="00DF75BA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B431234" w14:textId="77777777" w:rsidR="00DF75BA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D956F7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Ile </w:t>
      </w: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>wyniesie renta wdowia</w:t>
      </w:r>
      <w:r w:rsidRPr="00D956F7">
        <w:rPr>
          <w:rFonts w:ascii="Calibri Light" w:hAnsi="Calibri Light" w:cs="Calibri Light"/>
          <w:b/>
          <w:bCs/>
          <w:color w:val="auto"/>
          <w:sz w:val="22"/>
          <w:szCs w:val="22"/>
        </w:rPr>
        <w:t>?</w:t>
      </w:r>
    </w:p>
    <w:p w14:paraId="37512E5B" w14:textId="77777777" w:rsidR="003777B7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Obecnie wdowy i wdowcy mogą pobierać jedno świadczenie – wyższe lub wybrane spośród dwóch dostępnych opcji: rentę rodzinna lub własne świadczenie, takie jak np. emerytura, renta z tytułu niezdolności do pracy czy emerytura rolnicza.</w:t>
      </w:r>
    </w:p>
    <w:p w14:paraId="47E336B2" w14:textId="3D265DBC" w:rsidR="003777B7" w:rsidRDefault="003777B7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271E0320" w14:textId="72B61B82" w:rsidR="00DF75BA" w:rsidRPr="00BF1656" w:rsidRDefault="00DF75BA" w:rsidP="00DF75BA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W przyszłym roku będą mieli możliwość wyboru: otrzymywać pełną rentę rodzinną oraz 15 proc. własnego świadczenia lub odwrotnie. Warto zaznaczyć, że od 1 stycznia 2027 r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.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 xml:space="preserve"> drugie świadczenie zostanie zwiększone z 15 do 25 proc. Taki wybór będą miały także osoby uprawnione do zasiłku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lub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lastRenderedPageBreak/>
        <w:t>świadczenia przedemerytalnego, emerytury pomostowej, nauczycielskiego świadczenia kompensacyjnego czy renty szkoleniowej.</w:t>
      </w:r>
    </w:p>
    <w:p w14:paraId="456A98E0" w14:textId="77777777" w:rsidR="00DF75BA" w:rsidRDefault="00DF75BA" w:rsidP="00DF75BA">
      <w:pPr>
        <w:rPr>
          <w:rFonts w:ascii="Calibri Light" w:hAnsi="Calibri Light" w:cs="Calibri Light"/>
        </w:rPr>
      </w:pPr>
    </w:p>
    <w:p w14:paraId="25779056" w14:textId="4B458CDE" w:rsidR="00DF75BA" w:rsidRPr="00BF1656" w:rsidRDefault="00DF75BA" w:rsidP="00DF75BA">
      <w:pPr>
        <w:rPr>
          <w:rFonts w:ascii="Calibri Light" w:hAnsi="Calibri Light" w:cs="Calibri Light"/>
        </w:rPr>
      </w:pPr>
      <w:r w:rsidRPr="00BF1656">
        <w:rPr>
          <w:rFonts w:ascii="Calibri Light" w:hAnsi="Calibri Light" w:cs="Calibri Light"/>
        </w:rPr>
        <w:t>Wysokość sumy świadczeń ustalonych w zbiegu nie może przekraczać trzykrotności kwoty najniższej emerytury, czyli obecnie 5342,88 zł (3 x 1780,96 zł). Do tego limitu wliczane są również świadczenia wypłacane przez instytucje zagraniczne oraz inne niż jed</w:t>
      </w:r>
      <w:r w:rsidR="004E4CA6">
        <w:rPr>
          <w:rFonts w:ascii="Calibri Light" w:hAnsi="Calibri Light" w:cs="Calibri Light"/>
        </w:rPr>
        <w:t xml:space="preserve">norazowe świadczenia i dodatki, </w:t>
      </w:r>
      <w:r w:rsidRPr="00BF1656">
        <w:rPr>
          <w:rFonts w:ascii="Calibri Light" w:hAnsi="Calibri Light" w:cs="Calibri Light"/>
        </w:rPr>
        <w:t xml:space="preserve">przyznawane na podstawie ustawy lub odrębnych przepisów. W przypadku, gdy suma świadczeń </w:t>
      </w:r>
      <w:r w:rsidRPr="00BF1656">
        <w:rPr>
          <w:rFonts w:ascii="Calibri Light" w:hAnsi="Calibri Light" w:cs="Calibri Light"/>
        </w:rPr>
        <w:br/>
        <w:t>w zbiegu przekroczy trzykrotność najniższej emerytury, świadczenie zostanie pomniejszone o kwotę przekroczenia.</w:t>
      </w:r>
    </w:p>
    <w:p w14:paraId="76E8E73D" w14:textId="77777777" w:rsidR="00DF75BA" w:rsidRDefault="00DF75BA" w:rsidP="00DF75BA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FFC119C" w14:textId="77777777" w:rsidR="00DF75BA" w:rsidRPr="00351BBB" w:rsidRDefault="00DF75BA" w:rsidP="00DF75BA">
      <w:pPr>
        <w:pStyle w:val="Jednostka"/>
        <w:rPr>
          <w:rFonts w:ascii="Calibri Light" w:hAnsi="Calibri Light" w:cs="Calibri Light"/>
          <w:b/>
          <w:color w:val="auto"/>
          <w:sz w:val="22"/>
          <w:szCs w:val="22"/>
        </w:rPr>
      </w:pPr>
      <w:r w:rsidRPr="00351BBB">
        <w:rPr>
          <w:rFonts w:ascii="Calibri Light" w:hAnsi="Calibri Light" w:cs="Calibri Light"/>
          <w:b/>
          <w:bCs/>
          <w:color w:val="auto"/>
          <w:sz w:val="22"/>
          <w:szCs w:val="22"/>
        </w:rPr>
        <w:t>Kiedy można złożyć wniosek</w:t>
      </w:r>
    </w:p>
    <w:p w14:paraId="717C780A" w14:textId="77777777" w:rsidR="00547406" w:rsidRDefault="00DF75BA" w:rsidP="00DF75BA">
      <w:pPr>
        <w:pStyle w:val="Jednostka"/>
        <w:rPr>
          <w:rFonts w:ascii="Calibri Light" w:hAnsi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 xml:space="preserve">Od 1 stycznia 2025 r. </w:t>
      </w:r>
      <w:r w:rsidR="00547406">
        <w:rPr>
          <w:rFonts w:ascii="Calibri Light" w:hAnsi="Calibri Light" w:cs="Calibri Light"/>
          <w:bCs/>
          <w:color w:val="auto"/>
          <w:sz w:val="22"/>
          <w:szCs w:val="22"/>
        </w:rPr>
        <w:t xml:space="preserve">do 30c czerwca 2025 r. </w:t>
      </w:r>
      <w:r w:rsidRPr="00BF1656">
        <w:rPr>
          <w:rFonts w:ascii="Calibri Light" w:hAnsi="Calibri Light" w:cs="Calibri Light"/>
          <w:color w:val="auto"/>
          <w:sz w:val="22"/>
          <w:szCs w:val="22"/>
        </w:rPr>
        <w:t>będzie można składać wnioski o tzw.  rentę wdowią</w:t>
      </w:r>
      <w:r w:rsidRPr="00BF1656">
        <w:rPr>
          <w:rFonts w:ascii="Calibri Light" w:hAnsi="Calibri Light" w:cs="Calibri Light"/>
          <w:bCs/>
          <w:color w:val="auto"/>
          <w:sz w:val="22"/>
          <w:szCs w:val="22"/>
        </w:rPr>
        <w:t>, przy czym prawo do tego świadczenia zostanie przyznane od miesiąca, w którym złożony został wniosek, jednak nie wcześniej niż od  1 lipca 2025 r.  W przypadku wniosków złożonych do 30 czerwca 2025 r., prawo do renty wdowiej będzie przysługiwało od 1 lipca 2025 r. Dlatego na złożenie wniosku uprawnione osoby będą miały 6 miesięcy.</w:t>
      </w:r>
      <w:r w:rsidRPr="00BF1656">
        <w:rPr>
          <w:rFonts w:ascii="Calibri Light" w:hAnsi="Calibri Light"/>
          <w:bCs/>
          <w:color w:val="auto"/>
          <w:sz w:val="22"/>
          <w:szCs w:val="22"/>
        </w:rPr>
        <w:t xml:space="preserve"> </w:t>
      </w:r>
    </w:p>
    <w:p w14:paraId="192AF1B4" w14:textId="77777777" w:rsidR="00547406" w:rsidRDefault="00547406" w:rsidP="00DF75BA">
      <w:pPr>
        <w:pStyle w:val="Jednostka"/>
        <w:rPr>
          <w:rFonts w:ascii="Calibri Light" w:hAnsi="Calibri Light"/>
          <w:bCs/>
          <w:color w:val="auto"/>
          <w:sz w:val="22"/>
          <w:szCs w:val="22"/>
        </w:rPr>
      </w:pPr>
    </w:p>
    <w:p w14:paraId="25D73C60" w14:textId="77777777" w:rsidR="00547406" w:rsidRDefault="00DF75BA" w:rsidP="00DF75BA">
      <w:pPr>
        <w:pStyle w:val="Jednostka"/>
        <w:rPr>
          <w:rFonts w:ascii="Calibri Light" w:hAnsi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/>
          <w:bCs/>
          <w:color w:val="auto"/>
          <w:sz w:val="22"/>
          <w:szCs w:val="22"/>
        </w:rPr>
        <w:t xml:space="preserve">Osoby, które posiadają już ustalone prawo do renty rodzinnej oraz do własnego świadczenia, nie muszą dołączać żadnych dokumentów do wniosku o ustalenie zbiegu świadczeń z rentą rodzinną. </w:t>
      </w:r>
    </w:p>
    <w:p w14:paraId="6036868A" w14:textId="77777777" w:rsidR="00547406" w:rsidRDefault="00547406" w:rsidP="00DF75BA">
      <w:pPr>
        <w:pStyle w:val="Jednostka"/>
        <w:rPr>
          <w:rFonts w:ascii="Calibri Light" w:hAnsi="Calibri Light"/>
          <w:bCs/>
          <w:color w:val="auto"/>
          <w:sz w:val="22"/>
          <w:szCs w:val="22"/>
        </w:rPr>
      </w:pPr>
    </w:p>
    <w:p w14:paraId="37F06E91" w14:textId="77777777" w:rsidR="00547406" w:rsidRDefault="00DF75BA" w:rsidP="00DF75BA">
      <w:pPr>
        <w:pStyle w:val="Jednostka"/>
        <w:rPr>
          <w:rFonts w:ascii="Calibri Light" w:hAnsi="Calibri Light"/>
          <w:color w:val="auto"/>
          <w:sz w:val="22"/>
          <w:szCs w:val="22"/>
        </w:rPr>
      </w:pPr>
      <w:r w:rsidRPr="00BF1656">
        <w:rPr>
          <w:rFonts w:ascii="Calibri Light" w:hAnsi="Calibri Light"/>
          <w:color w:val="auto"/>
          <w:sz w:val="22"/>
          <w:szCs w:val="22"/>
        </w:rPr>
        <w:t xml:space="preserve">Jeśli zdecydują się złożyć elektronicznie wniosek o „rentę wdowią”, a nie posiadają jeszcze konta </w:t>
      </w:r>
      <w:r w:rsidR="00547406">
        <w:rPr>
          <w:rFonts w:ascii="Calibri Light" w:hAnsi="Calibri Light"/>
          <w:color w:val="auto"/>
          <w:sz w:val="22"/>
          <w:szCs w:val="22"/>
        </w:rPr>
        <w:br/>
      </w:r>
      <w:r w:rsidRPr="00BF1656">
        <w:rPr>
          <w:rFonts w:ascii="Calibri Light" w:hAnsi="Calibri Light"/>
          <w:color w:val="auto"/>
          <w:sz w:val="22"/>
          <w:szCs w:val="22"/>
        </w:rPr>
        <w:t xml:space="preserve">w systemie </w:t>
      </w:r>
      <w:proofErr w:type="spellStart"/>
      <w:r w:rsidRPr="00BF1656">
        <w:rPr>
          <w:rFonts w:ascii="Calibri Light" w:hAnsi="Calibri Light"/>
          <w:color w:val="auto"/>
          <w:sz w:val="22"/>
          <w:szCs w:val="22"/>
        </w:rPr>
        <w:t>eZUS</w:t>
      </w:r>
      <w:proofErr w:type="spellEnd"/>
      <w:r w:rsidRPr="00BF1656">
        <w:rPr>
          <w:rFonts w:ascii="Calibri Light" w:hAnsi="Calibri Light"/>
          <w:color w:val="auto"/>
          <w:sz w:val="22"/>
          <w:szCs w:val="22"/>
        </w:rPr>
        <w:t xml:space="preserve">, pracownik Zakładu pomoże im je założyć. </w:t>
      </w:r>
    </w:p>
    <w:p w14:paraId="171DA1B5" w14:textId="77777777" w:rsidR="00547406" w:rsidRDefault="00547406" w:rsidP="00DF75BA">
      <w:pPr>
        <w:pStyle w:val="Jednostka"/>
        <w:rPr>
          <w:rFonts w:ascii="Calibri Light" w:hAnsi="Calibri Light"/>
          <w:color w:val="auto"/>
          <w:sz w:val="22"/>
          <w:szCs w:val="22"/>
        </w:rPr>
      </w:pPr>
    </w:p>
    <w:p w14:paraId="073656A7" w14:textId="77777777" w:rsidR="00547406" w:rsidRDefault="00DF75BA" w:rsidP="00DF75BA">
      <w:pPr>
        <w:pStyle w:val="Jednostka"/>
        <w:rPr>
          <w:rFonts w:ascii="Calibri Light" w:hAnsi="Calibri Light"/>
          <w:color w:val="auto"/>
          <w:sz w:val="22"/>
          <w:szCs w:val="22"/>
        </w:rPr>
      </w:pPr>
      <w:r w:rsidRPr="00BF1656">
        <w:rPr>
          <w:rFonts w:ascii="Calibri Light" w:hAnsi="Calibri Light"/>
          <w:color w:val="auto"/>
          <w:sz w:val="22"/>
          <w:szCs w:val="22"/>
        </w:rPr>
        <w:t>Wystarczy skontaktować się z ZUS. Można to zrobić</w:t>
      </w:r>
      <w:r w:rsidR="00547406">
        <w:rPr>
          <w:rFonts w:ascii="Calibri Light" w:hAnsi="Calibri Light"/>
          <w:color w:val="auto"/>
          <w:sz w:val="22"/>
          <w:szCs w:val="22"/>
        </w:rPr>
        <w:t>:</w:t>
      </w:r>
    </w:p>
    <w:p w14:paraId="4A390C1F" w14:textId="77777777" w:rsidR="00547406" w:rsidRPr="00547406" w:rsidRDefault="00DF75BA" w:rsidP="00547406">
      <w:pPr>
        <w:pStyle w:val="Jednostka"/>
        <w:numPr>
          <w:ilvl w:val="0"/>
          <w:numId w:val="28"/>
        </w:numPr>
        <w:rPr>
          <w:rFonts w:ascii="Calibri Light" w:hAnsi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/>
          <w:color w:val="auto"/>
          <w:sz w:val="22"/>
          <w:szCs w:val="22"/>
        </w:rPr>
        <w:t>osobiście</w:t>
      </w:r>
      <w:r w:rsidR="00B902E0">
        <w:rPr>
          <w:rFonts w:ascii="Calibri Light" w:hAnsi="Calibri Light"/>
          <w:color w:val="auto"/>
          <w:sz w:val="22"/>
          <w:szCs w:val="22"/>
        </w:rPr>
        <w:t xml:space="preserve"> w placówkach ZUS</w:t>
      </w:r>
      <w:r w:rsidRPr="00BF1656">
        <w:rPr>
          <w:rFonts w:ascii="Calibri Light" w:hAnsi="Calibri Light"/>
          <w:color w:val="auto"/>
          <w:sz w:val="22"/>
          <w:szCs w:val="22"/>
        </w:rPr>
        <w:t xml:space="preserve">, </w:t>
      </w:r>
    </w:p>
    <w:p w14:paraId="391A3D44" w14:textId="77777777" w:rsidR="00547406" w:rsidRPr="00547406" w:rsidRDefault="00DF75BA" w:rsidP="00547406">
      <w:pPr>
        <w:pStyle w:val="Jednostka"/>
        <w:numPr>
          <w:ilvl w:val="0"/>
          <w:numId w:val="28"/>
        </w:numPr>
        <w:rPr>
          <w:rFonts w:ascii="Calibri Light" w:hAnsi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/>
          <w:color w:val="auto"/>
          <w:sz w:val="22"/>
          <w:szCs w:val="22"/>
        </w:rPr>
        <w:t xml:space="preserve">podczas e-wizyty, </w:t>
      </w:r>
    </w:p>
    <w:p w14:paraId="7E7F4F9E" w14:textId="64E9594E" w:rsidR="00547406" w:rsidRPr="00547406" w:rsidRDefault="00DF75BA" w:rsidP="00547406">
      <w:pPr>
        <w:pStyle w:val="Jednostka"/>
        <w:numPr>
          <w:ilvl w:val="0"/>
          <w:numId w:val="28"/>
        </w:numPr>
        <w:rPr>
          <w:rFonts w:ascii="Calibri Light" w:hAnsi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/>
          <w:color w:val="auto"/>
          <w:sz w:val="22"/>
          <w:szCs w:val="22"/>
        </w:rPr>
        <w:t xml:space="preserve">przez </w:t>
      </w:r>
      <w:hyperlink r:id="rId9" w:history="1">
        <w:r w:rsidR="00547406" w:rsidRPr="004D0C71">
          <w:rPr>
            <w:rStyle w:val="Hipercze"/>
            <w:rFonts w:ascii="Calibri Light" w:hAnsi="Calibri Light"/>
            <w:sz w:val="22"/>
            <w:szCs w:val="22"/>
          </w:rPr>
          <w:t>cot@zus.pl</w:t>
        </w:r>
      </w:hyperlink>
    </w:p>
    <w:p w14:paraId="643C70A6" w14:textId="1D132982" w:rsidR="00DF75BA" w:rsidRPr="00D35E45" w:rsidRDefault="00DF75BA" w:rsidP="00547406">
      <w:pPr>
        <w:pStyle w:val="Jednostka"/>
        <w:numPr>
          <w:ilvl w:val="0"/>
          <w:numId w:val="28"/>
        </w:numPr>
        <w:rPr>
          <w:rFonts w:ascii="Calibri Light" w:hAnsi="Calibri Light"/>
          <w:bCs/>
          <w:color w:val="auto"/>
          <w:sz w:val="22"/>
          <w:szCs w:val="22"/>
        </w:rPr>
      </w:pPr>
      <w:r w:rsidRPr="00BF1656">
        <w:rPr>
          <w:rFonts w:ascii="Calibri Light" w:hAnsi="Calibri Light"/>
          <w:color w:val="auto"/>
          <w:sz w:val="22"/>
          <w:szCs w:val="22"/>
        </w:rPr>
        <w:t>telefonicznie 22 560 16 00.</w:t>
      </w:r>
    </w:p>
    <w:p w14:paraId="7DF393C2" w14:textId="72272282" w:rsidR="00592378" w:rsidRDefault="00592378" w:rsidP="00A05147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678475C5" w14:textId="77777777" w:rsidR="000E3756" w:rsidRDefault="000E3756" w:rsidP="00A05147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5FA70006" w14:textId="57F0BB15" w:rsidR="000E3756" w:rsidRDefault="000E3756" w:rsidP="00A05147">
      <w:pPr>
        <w:pStyle w:val="Jednostka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Źródło: www.zus.pl</w:t>
      </w:r>
    </w:p>
    <w:sectPr w:rsidR="000E3756" w:rsidSect="009D0F7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2127" w:left="1814" w:header="28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39514" w14:textId="77777777" w:rsidR="00224ED5" w:rsidRDefault="00224ED5" w:rsidP="007363DC">
      <w:r>
        <w:separator/>
      </w:r>
    </w:p>
  </w:endnote>
  <w:endnote w:type="continuationSeparator" w:id="0">
    <w:p w14:paraId="294A575F" w14:textId="77777777" w:rsidR="00224ED5" w:rsidRDefault="00224ED5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E54D" w14:textId="16417078" w:rsidR="001D0B2C" w:rsidRPr="00827878" w:rsidRDefault="0023097B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0E3756">
      <w:rPr>
        <w:rFonts w:asciiTheme="minorHAnsi" w:hAnsiTheme="minorHAnsi"/>
        <w:color w:val="00416E"/>
        <w:sz w:val="20"/>
        <w:szCs w:val="20"/>
      </w:rPr>
      <w:t>Jachowicza 1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>
      <w:rPr>
        <w:rFonts w:eastAsiaTheme="minorEastAsia"/>
        <w:noProof/>
        <w:color w:val="003D6E"/>
        <w:sz w:val="20"/>
        <w:szCs w:val="20"/>
        <w:lang w:eastAsia="pl-PL"/>
      </w:rPr>
      <w:t>22</w:t>
    </w:r>
    <w:r w:rsidR="000E3756">
      <w:rPr>
        <w:rFonts w:eastAsiaTheme="minorEastAsia"/>
        <w:noProof/>
        <w:color w:val="003D6E"/>
        <w:sz w:val="20"/>
        <w:szCs w:val="20"/>
        <w:lang w:eastAsia="pl-PL"/>
      </w:rPr>
      <w:t> 560 16 00</w:t>
    </w:r>
    <w:r w:rsidRPr="00CB5A0E"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 xml:space="preserve">                          </w:t>
    </w:r>
    <w:r w:rsidR="000E3756">
      <w:rPr>
        <w:rFonts w:asciiTheme="minorHAnsi" w:hAnsiTheme="minorHAnsi"/>
        <w:color w:val="00416E"/>
        <w:sz w:val="20"/>
        <w:szCs w:val="20"/>
      </w:rPr>
      <w:t xml:space="preserve">                          </w:t>
    </w:r>
    <w:r>
      <w:rPr>
        <w:rFonts w:asciiTheme="minorHAnsi" w:hAnsiTheme="minorHAnsi"/>
        <w:color w:val="00416E"/>
        <w:sz w:val="20"/>
        <w:szCs w:val="20"/>
      </w:rPr>
      <w:t xml:space="preserve">             </w:t>
    </w:r>
    <w:r w:rsidRPr="00A10850">
      <w:rPr>
        <w:rFonts w:asciiTheme="minorHAnsi" w:hAnsiTheme="minorHAnsi"/>
        <w:color w:val="00416E"/>
        <w:sz w:val="20"/>
        <w:szCs w:val="20"/>
      </w:rPr>
      <w:t>www.zus.pl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="000E3756">
      <w:rPr>
        <w:rFonts w:asciiTheme="minorHAnsi" w:hAnsiTheme="minorHAnsi"/>
        <w:color w:val="00416E"/>
        <w:sz w:val="20"/>
        <w:szCs w:val="20"/>
      </w:rPr>
      <w:t>09-402 Płock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CDB1" w14:textId="6AD2F11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B902E0">
      <w:rPr>
        <w:rFonts w:asciiTheme="minorHAnsi" w:hAnsiTheme="minorHAnsi"/>
        <w:color w:val="00416E"/>
        <w:sz w:val="20"/>
        <w:szCs w:val="20"/>
      </w:rPr>
      <w:t>Jachowicza 1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 w:rsidR="00F92ABB">
      <w:rPr>
        <w:rFonts w:eastAsiaTheme="minorEastAsia"/>
        <w:noProof/>
        <w:color w:val="003D6E"/>
        <w:sz w:val="20"/>
        <w:szCs w:val="20"/>
        <w:lang w:eastAsia="pl-PL"/>
      </w:rPr>
      <w:t>22</w:t>
    </w:r>
    <w:r w:rsidR="000E3756">
      <w:rPr>
        <w:rFonts w:eastAsiaTheme="minorEastAsia"/>
        <w:noProof/>
        <w:color w:val="003D6E"/>
        <w:sz w:val="20"/>
        <w:szCs w:val="20"/>
        <w:lang w:eastAsia="pl-PL"/>
      </w:rPr>
      <w:t> 560 16 00</w:t>
    </w:r>
    <w:r w:rsidR="00CB5A0E" w:rsidRP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 xml:space="preserve">      </w:t>
    </w:r>
    <w:r w:rsidR="00B902E0">
      <w:rPr>
        <w:rFonts w:asciiTheme="minorHAnsi" w:hAnsiTheme="minorHAnsi"/>
        <w:color w:val="00416E"/>
        <w:sz w:val="20"/>
        <w:szCs w:val="20"/>
      </w:rPr>
      <w:t xml:space="preserve">    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</w:t>
    </w:r>
    <w:r w:rsidR="00CB5A0E" w:rsidRPr="00A10850">
      <w:rPr>
        <w:rFonts w:asciiTheme="minorHAnsi" w:hAnsiTheme="minorHAnsi"/>
        <w:color w:val="00416E"/>
        <w:sz w:val="20"/>
        <w:szCs w:val="20"/>
      </w:rPr>
      <w:t>www.zus.pl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 w:rsidR="00F92ABB">
      <w:rPr>
        <w:rFonts w:asciiTheme="minorHAnsi" w:hAnsiTheme="minorHAnsi"/>
        <w:color w:val="00416E"/>
        <w:sz w:val="20"/>
        <w:szCs w:val="20"/>
      </w:rPr>
      <w:t>0</w:t>
    </w:r>
    <w:r w:rsidR="00B902E0">
      <w:rPr>
        <w:rFonts w:asciiTheme="minorHAnsi" w:hAnsiTheme="minorHAnsi"/>
        <w:color w:val="00416E"/>
        <w:sz w:val="20"/>
        <w:szCs w:val="20"/>
      </w:rPr>
      <w:t>9</w:t>
    </w:r>
    <w:r w:rsidR="00F92ABB">
      <w:rPr>
        <w:rFonts w:asciiTheme="minorHAnsi" w:hAnsiTheme="minorHAnsi"/>
        <w:color w:val="00416E"/>
        <w:sz w:val="20"/>
        <w:szCs w:val="20"/>
      </w:rPr>
      <w:t>-</w:t>
    </w:r>
    <w:r w:rsidR="00B902E0">
      <w:rPr>
        <w:rFonts w:asciiTheme="minorHAnsi" w:hAnsiTheme="minorHAnsi"/>
        <w:color w:val="00416E"/>
        <w:sz w:val="20"/>
        <w:szCs w:val="20"/>
      </w:rPr>
      <w:t>402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B902E0">
      <w:rPr>
        <w:rFonts w:asciiTheme="minorHAnsi" w:hAnsiTheme="minorHAnsi"/>
        <w:color w:val="00416E"/>
        <w:sz w:val="20"/>
        <w:szCs w:val="20"/>
      </w:rPr>
      <w:t>Płock</w:t>
    </w:r>
    <w:r w:rsid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064B" w14:textId="77777777" w:rsidR="00224ED5" w:rsidRDefault="00224ED5" w:rsidP="007363DC">
      <w:r>
        <w:separator/>
      </w:r>
    </w:p>
  </w:footnote>
  <w:footnote w:type="continuationSeparator" w:id="0">
    <w:p w14:paraId="24C0C1FF" w14:textId="77777777" w:rsidR="00224ED5" w:rsidRDefault="00224ED5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8113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DF81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D74F12" wp14:editId="5A012B12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854"/>
    <w:multiLevelType w:val="multilevel"/>
    <w:tmpl w:val="0E4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72B5C"/>
    <w:multiLevelType w:val="hybridMultilevel"/>
    <w:tmpl w:val="7F94F6EC"/>
    <w:lvl w:ilvl="0" w:tplc="3DC8B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17E4"/>
    <w:multiLevelType w:val="hybridMultilevel"/>
    <w:tmpl w:val="F650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5FDE"/>
    <w:multiLevelType w:val="multilevel"/>
    <w:tmpl w:val="181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0632"/>
    <w:multiLevelType w:val="multilevel"/>
    <w:tmpl w:val="AE72E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C0FB7"/>
    <w:multiLevelType w:val="hybridMultilevel"/>
    <w:tmpl w:val="E3EC9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415BC"/>
    <w:multiLevelType w:val="multilevel"/>
    <w:tmpl w:val="E0A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5501E"/>
    <w:multiLevelType w:val="multilevel"/>
    <w:tmpl w:val="919C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67079"/>
    <w:multiLevelType w:val="multilevel"/>
    <w:tmpl w:val="644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368A6"/>
    <w:multiLevelType w:val="multilevel"/>
    <w:tmpl w:val="ECC2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91402"/>
    <w:multiLevelType w:val="multilevel"/>
    <w:tmpl w:val="7374A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73194"/>
    <w:multiLevelType w:val="hybridMultilevel"/>
    <w:tmpl w:val="D68EAFCA"/>
    <w:lvl w:ilvl="0" w:tplc="0B865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041EB"/>
    <w:multiLevelType w:val="multilevel"/>
    <w:tmpl w:val="1CE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631637"/>
    <w:multiLevelType w:val="multilevel"/>
    <w:tmpl w:val="D9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1F3A69"/>
    <w:multiLevelType w:val="multilevel"/>
    <w:tmpl w:val="3AA67E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005B1"/>
    <w:multiLevelType w:val="multilevel"/>
    <w:tmpl w:val="F7D8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7F6590"/>
    <w:multiLevelType w:val="multilevel"/>
    <w:tmpl w:val="223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4D26BF"/>
    <w:multiLevelType w:val="hybridMultilevel"/>
    <w:tmpl w:val="28D6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A4F68"/>
    <w:multiLevelType w:val="hybridMultilevel"/>
    <w:tmpl w:val="269A5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B3658"/>
    <w:multiLevelType w:val="multilevel"/>
    <w:tmpl w:val="FCC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7"/>
  </w:num>
  <w:num w:numId="5">
    <w:abstractNumId w:val="2"/>
  </w:num>
  <w:num w:numId="6">
    <w:abstractNumId w:val="22"/>
  </w:num>
  <w:num w:numId="7">
    <w:abstractNumId w:val="7"/>
  </w:num>
  <w:num w:numId="8">
    <w:abstractNumId w:val="16"/>
  </w:num>
  <w:num w:numId="9">
    <w:abstractNumId w:val="11"/>
  </w:num>
  <w:num w:numId="10">
    <w:abstractNumId w:val="27"/>
  </w:num>
  <w:num w:numId="11">
    <w:abstractNumId w:val="19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21"/>
  </w:num>
  <w:num w:numId="17">
    <w:abstractNumId w:val="18"/>
  </w:num>
  <w:num w:numId="18">
    <w:abstractNumId w:val="1"/>
  </w:num>
  <w:num w:numId="19">
    <w:abstractNumId w:val="6"/>
  </w:num>
  <w:num w:numId="20">
    <w:abstractNumId w:val="3"/>
  </w:num>
  <w:num w:numId="21">
    <w:abstractNumId w:val="4"/>
  </w:num>
  <w:num w:numId="22">
    <w:abstractNumId w:val="23"/>
  </w:num>
  <w:num w:numId="23">
    <w:abstractNumId w:val="5"/>
  </w:num>
  <w:num w:numId="24">
    <w:abstractNumId w:val="24"/>
  </w:num>
  <w:num w:numId="25">
    <w:abstractNumId w:val="20"/>
  </w:num>
  <w:num w:numId="26">
    <w:abstractNumId w:val="0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7E13"/>
    <w:rsid w:val="000143E1"/>
    <w:rsid w:val="00020DC0"/>
    <w:rsid w:val="00024940"/>
    <w:rsid w:val="00026F59"/>
    <w:rsid w:val="00032280"/>
    <w:rsid w:val="000440F5"/>
    <w:rsid w:val="00044444"/>
    <w:rsid w:val="00047EF9"/>
    <w:rsid w:val="00050176"/>
    <w:rsid w:val="00052AD6"/>
    <w:rsid w:val="00055F17"/>
    <w:rsid w:val="000577B1"/>
    <w:rsid w:val="0005781E"/>
    <w:rsid w:val="00062499"/>
    <w:rsid w:val="000632D0"/>
    <w:rsid w:val="000652AA"/>
    <w:rsid w:val="000669B7"/>
    <w:rsid w:val="00067425"/>
    <w:rsid w:val="000719EB"/>
    <w:rsid w:val="00073D96"/>
    <w:rsid w:val="00080B2F"/>
    <w:rsid w:val="00083470"/>
    <w:rsid w:val="00084486"/>
    <w:rsid w:val="0008634B"/>
    <w:rsid w:val="000A74FA"/>
    <w:rsid w:val="000B1254"/>
    <w:rsid w:val="000B2792"/>
    <w:rsid w:val="000C3258"/>
    <w:rsid w:val="000C6152"/>
    <w:rsid w:val="000D2D09"/>
    <w:rsid w:val="000D65B9"/>
    <w:rsid w:val="000E1AF3"/>
    <w:rsid w:val="000E3756"/>
    <w:rsid w:val="000F0245"/>
    <w:rsid w:val="000F216D"/>
    <w:rsid w:val="000F3D87"/>
    <w:rsid w:val="000F5955"/>
    <w:rsid w:val="00103F86"/>
    <w:rsid w:val="00126224"/>
    <w:rsid w:val="001321D9"/>
    <w:rsid w:val="00132BDF"/>
    <w:rsid w:val="001355EE"/>
    <w:rsid w:val="00144693"/>
    <w:rsid w:val="00144E01"/>
    <w:rsid w:val="001453E1"/>
    <w:rsid w:val="0014564E"/>
    <w:rsid w:val="00152D74"/>
    <w:rsid w:val="0015616B"/>
    <w:rsid w:val="00160228"/>
    <w:rsid w:val="00160B18"/>
    <w:rsid w:val="00161EA4"/>
    <w:rsid w:val="00175D21"/>
    <w:rsid w:val="00182AF8"/>
    <w:rsid w:val="0018350D"/>
    <w:rsid w:val="001846FA"/>
    <w:rsid w:val="001941D8"/>
    <w:rsid w:val="001975B0"/>
    <w:rsid w:val="001A3ED2"/>
    <w:rsid w:val="001B0871"/>
    <w:rsid w:val="001B26E0"/>
    <w:rsid w:val="001B475F"/>
    <w:rsid w:val="001C07B3"/>
    <w:rsid w:val="001C3BC5"/>
    <w:rsid w:val="001D0B2C"/>
    <w:rsid w:val="001D1EC1"/>
    <w:rsid w:val="001D73A9"/>
    <w:rsid w:val="001E1884"/>
    <w:rsid w:val="001F64DB"/>
    <w:rsid w:val="001F6A88"/>
    <w:rsid w:val="00203467"/>
    <w:rsid w:val="00205A4A"/>
    <w:rsid w:val="002124E8"/>
    <w:rsid w:val="002161AD"/>
    <w:rsid w:val="002162B9"/>
    <w:rsid w:val="00220D93"/>
    <w:rsid w:val="00223512"/>
    <w:rsid w:val="002241C9"/>
    <w:rsid w:val="00224ED5"/>
    <w:rsid w:val="0022699F"/>
    <w:rsid w:val="0023097B"/>
    <w:rsid w:val="00231AC8"/>
    <w:rsid w:val="00245E92"/>
    <w:rsid w:val="00250A69"/>
    <w:rsid w:val="002535EE"/>
    <w:rsid w:val="00253986"/>
    <w:rsid w:val="00256E0B"/>
    <w:rsid w:val="0026209B"/>
    <w:rsid w:val="00262497"/>
    <w:rsid w:val="002701A7"/>
    <w:rsid w:val="00270645"/>
    <w:rsid w:val="00272E55"/>
    <w:rsid w:val="00284EC4"/>
    <w:rsid w:val="00286163"/>
    <w:rsid w:val="002947AB"/>
    <w:rsid w:val="002A109C"/>
    <w:rsid w:val="002A3E0F"/>
    <w:rsid w:val="002A5B79"/>
    <w:rsid w:val="002B02D4"/>
    <w:rsid w:val="002B0B1E"/>
    <w:rsid w:val="002B13EF"/>
    <w:rsid w:val="002B16CA"/>
    <w:rsid w:val="002B4154"/>
    <w:rsid w:val="002C2904"/>
    <w:rsid w:val="002C4DEC"/>
    <w:rsid w:val="002D1573"/>
    <w:rsid w:val="002D3970"/>
    <w:rsid w:val="002D3A2B"/>
    <w:rsid w:val="002E2066"/>
    <w:rsid w:val="002E3680"/>
    <w:rsid w:val="002E6307"/>
    <w:rsid w:val="002F3729"/>
    <w:rsid w:val="002F480E"/>
    <w:rsid w:val="002F66F1"/>
    <w:rsid w:val="002F722C"/>
    <w:rsid w:val="00303054"/>
    <w:rsid w:val="0030614B"/>
    <w:rsid w:val="00311856"/>
    <w:rsid w:val="00313D21"/>
    <w:rsid w:val="003161EB"/>
    <w:rsid w:val="003178D7"/>
    <w:rsid w:val="00321DCF"/>
    <w:rsid w:val="00321EC7"/>
    <w:rsid w:val="003321AB"/>
    <w:rsid w:val="00334082"/>
    <w:rsid w:val="00336131"/>
    <w:rsid w:val="00342964"/>
    <w:rsid w:val="00342E76"/>
    <w:rsid w:val="003516D2"/>
    <w:rsid w:val="00351A14"/>
    <w:rsid w:val="00354A50"/>
    <w:rsid w:val="00357F58"/>
    <w:rsid w:val="00367472"/>
    <w:rsid w:val="0036760D"/>
    <w:rsid w:val="0037110E"/>
    <w:rsid w:val="003717B0"/>
    <w:rsid w:val="003725EB"/>
    <w:rsid w:val="003744DA"/>
    <w:rsid w:val="003777B7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34C8"/>
    <w:rsid w:val="003C6EBC"/>
    <w:rsid w:val="003D4A98"/>
    <w:rsid w:val="003D4C70"/>
    <w:rsid w:val="003D77BC"/>
    <w:rsid w:val="003E39CA"/>
    <w:rsid w:val="003E3E10"/>
    <w:rsid w:val="003E4AD9"/>
    <w:rsid w:val="003E5457"/>
    <w:rsid w:val="003F5A7B"/>
    <w:rsid w:val="003F7F45"/>
    <w:rsid w:val="00401C1B"/>
    <w:rsid w:val="00405C27"/>
    <w:rsid w:val="00417751"/>
    <w:rsid w:val="00423268"/>
    <w:rsid w:val="00423429"/>
    <w:rsid w:val="00423CF7"/>
    <w:rsid w:val="004241EC"/>
    <w:rsid w:val="004307DB"/>
    <w:rsid w:val="00430A9E"/>
    <w:rsid w:val="0044219F"/>
    <w:rsid w:val="00452AB0"/>
    <w:rsid w:val="00455081"/>
    <w:rsid w:val="00456314"/>
    <w:rsid w:val="00460641"/>
    <w:rsid w:val="00464B2E"/>
    <w:rsid w:val="00467F00"/>
    <w:rsid w:val="004701DF"/>
    <w:rsid w:val="00486185"/>
    <w:rsid w:val="004913B8"/>
    <w:rsid w:val="00491F2F"/>
    <w:rsid w:val="00492276"/>
    <w:rsid w:val="004B5A99"/>
    <w:rsid w:val="004C34AE"/>
    <w:rsid w:val="004C5567"/>
    <w:rsid w:val="004D1590"/>
    <w:rsid w:val="004D740A"/>
    <w:rsid w:val="004E1903"/>
    <w:rsid w:val="004E4CA6"/>
    <w:rsid w:val="004E7978"/>
    <w:rsid w:val="004E7B7E"/>
    <w:rsid w:val="004F1D96"/>
    <w:rsid w:val="00500A5E"/>
    <w:rsid w:val="00511690"/>
    <w:rsid w:val="00513F3C"/>
    <w:rsid w:val="0054201A"/>
    <w:rsid w:val="00543BB1"/>
    <w:rsid w:val="00546CD5"/>
    <w:rsid w:val="00547406"/>
    <w:rsid w:val="00551DFF"/>
    <w:rsid w:val="00562711"/>
    <w:rsid w:val="00563C87"/>
    <w:rsid w:val="005645FD"/>
    <w:rsid w:val="00567D91"/>
    <w:rsid w:val="0057557B"/>
    <w:rsid w:val="00585300"/>
    <w:rsid w:val="00585F1D"/>
    <w:rsid w:val="005873C9"/>
    <w:rsid w:val="00592378"/>
    <w:rsid w:val="00594B0D"/>
    <w:rsid w:val="00596542"/>
    <w:rsid w:val="005A4343"/>
    <w:rsid w:val="005B2F15"/>
    <w:rsid w:val="005B561E"/>
    <w:rsid w:val="005B67B2"/>
    <w:rsid w:val="005C6190"/>
    <w:rsid w:val="005D629E"/>
    <w:rsid w:val="005D697C"/>
    <w:rsid w:val="005F34B6"/>
    <w:rsid w:val="00605388"/>
    <w:rsid w:val="00612269"/>
    <w:rsid w:val="00615405"/>
    <w:rsid w:val="00615B4C"/>
    <w:rsid w:val="006213D7"/>
    <w:rsid w:val="00624962"/>
    <w:rsid w:val="00630545"/>
    <w:rsid w:val="006310E3"/>
    <w:rsid w:val="0063200C"/>
    <w:rsid w:val="00633EEF"/>
    <w:rsid w:val="006361AE"/>
    <w:rsid w:val="006362F3"/>
    <w:rsid w:val="006371EC"/>
    <w:rsid w:val="00643EE6"/>
    <w:rsid w:val="00652A45"/>
    <w:rsid w:val="00652FCE"/>
    <w:rsid w:val="0065443B"/>
    <w:rsid w:val="00654E56"/>
    <w:rsid w:val="00655A7D"/>
    <w:rsid w:val="00664951"/>
    <w:rsid w:val="00673B12"/>
    <w:rsid w:val="00673B93"/>
    <w:rsid w:val="00693593"/>
    <w:rsid w:val="00693E9D"/>
    <w:rsid w:val="00696B69"/>
    <w:rsid w:val="006A4736"/>
    <w:rsid w:val="006A5C61"/>
    <w:rsid w:val="006A784B"/>
    <w:rsid w:val="006B0EA8"/>
    <w:rsid w:val="006B4567"/>
    <w:rsid w:val="006B6D15"/>
    <w:rsid w:val="006C2567"/>
    <w:rsid w:val="006D0421"/>
    <w:rsid w:val="006D107B"/>
    <w:rsid w:val="006D4E30"/>
    <w:rsid w:val="006D725E"/>
    <w:rsid w:val="006E06EB"/>
    <w:rsid w:val="006E35DB"/>
    <w:rsid w:val="006E4DA1"/>
    <w:rsid w:val="006E703B"/>
    <w:rsid w:val="006F174C"/>
    <w:rsid w:val="006F3ACE"/>
    <w:rsid w:val="006F4CC6"/>
    <w:rsid w:val="006F562D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6DC9"/>
    <w:rsid w:val="00720715"/>
    <w:rsid w:val="00724CB7"/>
    <w:rsid w:val="00726231"/>
    <w:rsid w:val="007273E0"/>
    <w:rsid w:val="00727C21"/>
    <w:rsid w:val="007326CB"/>
    <w:rsid w:val="007326CD"/>
    <w:rsid w:val="00734937"/>
    <w:rsid w:val="007363DC"/>
    <w:rsid w:val="00745319"/>
    <w:rsid w:val="007479DE"/>
    <w:rsid w:val="00755921"/>
    <w:rsid w:val="00765C40"/>
    <w:rsid w:val="007708B1"/>
    <w:rsid w:val="0077125F"/>
    <w:rsid w:val="00776045"/>
    <w:rsid w:val="0077776D"/>
    <w:rsid w:val="00782435"/>
    <w:rsid w:val="00790B7E"/>
    <w:rsid w:val="00794F64"/>
    <w:rsid w:val="00796160"/>
    <w:rsid w:val="007A1867"/>
    <w:rsid w:val="007A1872"/>
    <w:rsid w:val="007A2A73"/>
    <w:rsid w:val="007A55B5"/>
    <w:rsid w:val="007A6805"/>
    <w:rsid w:val="007B4F47"/>
    <w:rsid w:val="007B5F79"/>
    <w:rsid w:val="007B6C2C"/>
    <w:rsid w:val="007C3EBD"/>
    <w:rsid w:val="007C6585"/>
    <w:rsid w:val="007C7E89"/>
    <w:rsid w:val="007D106A"/>
    <w:rsid w:val="007D2CD4"/>
    <w:rsid w:val="007D6A6B"/>
    <w:rsid w:val="007E6986"/>
    <w:rsid w:val="007F2C8D"/>
    <w:rsid w:val="007F32B1"/>
    <w:rsid w:val="007F3C12"/>
    <w:rsid w:val="0080367E"/>
    <w:rsid w:val="00812351"/>
    <w:rsid w:val="00813290"/>
    <w:rsid w:val="00814719"/>
    <w:rsid w:val="00816D18"/>
    <w:rsid w:val="00821730"/>
    <w:rsid w:val="00827878"/>
    <w:rsid w:val="0083133D"/>
    <w:rsid w:val="00836C79"/>
    <w:rsid w:val="00840A62"/>
    <w:rsid w:val="0084165E"/>
    <w:rsid w:val="0084176D"/>
    <w:rsid w:val="008421B9"/>
    <w:rsid w:val="00843B7C"/>
    <w:rsid w:val="0084452C"/>
    <w:rsid w:val="008459A7"/>
    <w:rsid w:val="00851DB0"/>
    <w:rsid w:val="00853859"/>
    <w:rsid w:val="00857684"/>
    <w:rsid w:val="00864FD7"/>
    <w:rsid w:val="00866C9C"/>
    <w:rsid w:val="00870ADF"/>
    <w:rsid w:val="008759F6"/>
    <w:rsid w:val="0087637C"/>
    <w:rsid w:val="00877408"/>
    <w:rsid w:val="00884975"/>
    <w:rsid w:val="00890F9A"/>
    <w:rsid w:val="008931CA"/>
    <w:rsid w:val="00893B97"/>
    <w:rsid w:val="00895F7E"/>
    <w:rsid w:val="008A196C"/>
    <w:rsid w:val="008A3A24"/>
    <w:rsid w:val="008A7F02"/>
    <w:rsid w:val="008C42B6"/>
    <w:rsid w:val="008D2575"/>
    <w:rsid w:val="008D2632"/>
    <w:rsid w:val="008D271D"/>
    <w:rsid w:val="008D5316"/>
    <w:rsid w:val="008D6959"/>
    <w:rsid w:val="008E270E"/>
    <w:rsid w:val="008E363F"/>
    <w:rsid w:val="008F1D2C"/>
    <w:rsid w:val="008F729E"/>
    <w:rsid w:val="00900DBB"/>
    <w:rsid w:val="009141E5"/>
    <w:rsid w:val="0091425D"/>
    <w:rsid w:val="0093576E"/>
    <w:rsid w:val="0095021D"/>
    <w:rsid w:val="009508C0"/>
    <w:rsid w:val="00952BFE"/>
    <w:rsid w:val="00956C50"/>
    <w:rsid w:val="0096293C"/>
    <w:rsid w:val="00967E2C"/>
    <w:rsid w:val="00972E80"/>
    <w:rsid w:val="00976EC9"/>
    <w:rsid w:val="00980C11"/>
    <w:rsid w:val="0098429C"/>
    <w:rsid w:val="00994784"/>
    <w:rsid w:val="009A1979"/>
    <w:rsid w:val="009A6285"/>
    <w:rsid w:val="009B1CD7"/>
    <w:rsid w:val="009B4D26"/>
    <w:rsid w:val="009B5D7C"/>
    <w:rsid w:val="009C0791"/>
    <w:rsid w:val="009C1046"/>
    <w:rsid w:val="009C60C2"/>
    <w:rsid w:val="009D0306"/>
    <w:rsid w:val="009D0F7E"/>
    <w:rsid w:val="009D172C"/>
    <w:rsid w:val="009E50F1"/>
    <w:rsid w:val="009F62AC"/>
    <w:rsid w:val="009F73E9"/>
    <w:rsid w:val="00A0304C"/>
    <w:rsid w:val="00A05147"/>
    <w:rsid w:val="00A10850"/>
    <w:rsid w:val="00A14DF3"/>
    <w:rsid w:val="00A20359"/>
    <w:rsid w:val="00A251B4"/>
    <w:rsid w:val="00A27969"/>
    <w:rsid w:val="00A27C71"/>
    <w:rsid w:val="00A318C9"/>
    <w:rsid w:val="00A31EE6"/>
    <w:rsid w:val="00A36603"/>
    <w:rsid w:val="00A372E2"/>
    <w:rsid w:val="00A447E1"/>
    <w:rsid w:val="00A565BE"/>
    <w:rsid w:val="00A61F2A"/>
    <w:rsid w:val="00A62CEC"/>
    <w:rsid w:val="00A64868"/>
    <w:rsid w:val="00A6599B"/>
    <w:rsid w:val="00A6633A"/>
    <w:rsid w:val="00A73628"/>
    <w:rsid w:val="00A74296"/>
    <w:rsid w:val="00A754CB"/>
    <w:rsid w:val="00A8527E"/>
    <w:rsid w:val="00A85B54"/>
    <w:rsid w:val="00A87BDA"/>
    <w:rsid w:val="00A90872"/>
    <w:rsid w:val="00A93575"/>
    <w:rsid w:val="00AA10CC"/>
    <w:rsid w:val="00AA18BF"/>
    <w:rsid w:val="00AA41E3"/>
    <w:rsid w:val="00AB61E5"/>
    <w:rsid w:val="00AB6545"/>
    <w:rsid w:val="00AB71B4"/>
    <w:rsid w:val="00AC01AD"/>
    <w:rsid w:val="00AC51FF"/>
    <w:rsid w:val="00AC6B65"/>
    <w:rsid w:val="00AC7159"/>
    <w:rsid w:val="00AD04FF"/>
    <w:rsid w:val="00AD2471"/>
    <w:rsid w:val="00AE1EF8"/>
    <w:rsid w:val="00AE7CA8"/>
    <w:rsid w:val="00AF062A"/>
    <w:rsid w:val="00AF1AE2"/>
    <w:rsid w:val="00AF2A57"/>
    <w:rsid w:val="00AF4921"/>
    <w:rsid w:val="00AF6839"/>
    <w:rsid w:val="00B00EF1"/>
    <w:rsid w:val="00B01436"/>
    <w:rsid w:val="00B01CDD"/>
    <w:rsid w:val="00B07B11"/>
    <w:rsid w:val="00B129EE"/>
    <w:rsid w:val="00B20AE9"/>
    <w:rsid w:val="00B2329D"/>
    <w:rsid w:val="00B23354"/>
    <w:rsid w:val="00B377E8"/>
    <w:rsid w:val="00B4730A"/>
    <w:rsid w:val="00B55690"/>
    <w:rsid w:val="00B56585"/>
    <w:rsid w:val="00B57A8E"/>
    <w:rsid w:val="00B6760E"/>
    <w:rsid w:val="00B739EB"/>
    <w:rsid w:val="00B80B28"/>
    <w:rsid w:val="00B86A06"/>
    <w:rsid w:val="00B8765F"/>
    <w:rsid w:val="00B902E0"/>
    <w:rsid w:val="00B917ED"/>
    <w:rsid w:val="00B94EDE"/>
    <w:rsid w:val="00B96983"/>
    <w:rsid w:val="00B97506"/>
    <w:rsid w:val="00BB30C3"/>
    <w:rsid w:val="00BC10F0"/>
    <w:rsid w:val="00BC1B46"/>
    <w:rsid w:val="00BC2D74"/>
    <w:rsid w:val="00BC4346"/>
    <w:rsid w:val="00BC476A"/>
    <w:rsid w:val="00BC4E85"/>
    <w:rsid w:val="00BD079F"/>
    <w:rsid w:val="00BD0BBA"/>
    <w:rsid w:val="00BE10E3"/>
    <w:rsid w:val="00BE356B"/>
    <w:rsid w:val="00BE4966"/>
    <w:rsid w:val="00BE5E0A"/>
    <w:rsid w:val="00BF21A9"/>
    <w:rsid w:val="00BF4267"/>
    <w:rsid w:val="00C10339"/>
    <w:rsid w:val="00C144CB"/>
    <w:rsid w:val="00C15AEC"/>
    <w:rsid w:val="00C16019"/>
    <w:rsid w:val="00C251E6"/>
    <w:rsid w:val="00C278EC"/>
    <w:rsid w:val="00C36B3F"/>
    <w:rsid w:val="00C411D6"/>
    <w:rsid w:val="00C5200C"/>
    <w:rsid w:val="00C542F5"/>
    <w:rsid w:val="00C556FB"/>
    <w:rsid w:val="00C55BAA"/>
    <w:rsid w:val="00C61009"/>
    <w:rsid w:val="00C6537D"/>
    <w:rsid w:val="00C7066D"/>
    <w:rsid w:val="00C81260"/>
    <w:rsid w:val="00C81338"/>
    <w:rsid w:val="00C82E0A"/>
    <w:rsid w:val="00C84F82"/>
    <w:rsid w:val="00C86F73"/>
    <w:rsid w:val="00C95D8D"/>
    <w:rsid w:val="00CA0717"/>
    <w:rsid w:val="00CB3744"/>
    <w:rsid w:val="00CB5A0E"/>
    <w:rsid w:val="00CB6F61"/>
    <w:rsid w:val="00CC0C7C"/>
    <w:rsid w:val="00CC26CB"/>
    <w:rsid w:val="00CC492E"/>
    <w:rsid w:val="00CC5FF1"/>
    <w:rsid w:val="00CD595E"/>
    <w:rsid w:val="00CD6057"/>
    <w:rsid w:val="00CD6A80"/>
    <w:rsid w:val="00CE6602"/>
    <w:rsid w:val="00CE6BCA"/>
    <w:rsid w:val="00CE7B94"/>
    <w:rsid w:val="00CF484D"/>
    <w:rsid w:val="00CF5A27"/>
    <w:rsid w:val="00CF6755"/>
    <w:rsid w:val="00D014B5"/>
    <w:rsid w:val="00D03E72"/>
    <w:rsid w:val="00D10922"/>
    <w:rsid w:val="00D23CE6"/>
    <w:rsid w:val="00D25F0E"/>
    <w:rsid w:val="00D268E6"/>
    <w:rsid w:val="00D30F33"/>
    <w:rsid w:val="00D31B93"/>
    <w:rsid w:val="00D33639"/>
    <w:rsid w:val="00D439C7"/>
    <w:rsid w:val="00D458A8"/>
    <w:rsid w:val="00D520DF"/>
    <w:rsid w:val="00D54BDF"/>
    <w:rsid w:val="00D55BB9"/>
    <w:rsid w:val="00D55CF1"/>
    <w:rsid w:val="00D60C63"/>
    <w:rsid w:val="00D62615"/>
    <w:rsid w:val="00D6393D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B6E99"/>
    <w:rsid w:val="00DC2577"/>
    <w:rsid w:val="00DC3048"/>
    <w:rsid w:val="00DC3C61"/>
    <w:rsid w:val="00DC4D9B"/>
    <w:rsid w:val="00DC5CDD"/>
    <w:rsid w:val="00DD3F00"/>
    <w:rsid w:val="00DF0420"/>
    <w:rsid w:val="00DF07D5"/>
    <w:rsid w:val="00DF1C9F"/>
    <w:rsid w:val="00DF48B4"/>
    <w:rsid w:val="00DF6699"/>
    <w:rsid w:val="00DF75BA"/>
    <w:rsid w:val="00E05E80"/>
    <w:rsid w:val="00E109B3"/>
    <w:rsid w:val="00E15438"/>
    <w:rsid w:val="00E21789"/>
    <w:rsid w:val="00E21C92"/>
    <w:rsid w:val="00E23674"/>
    <w:rsid w:val="00E238B7"/>
    <w:rsid w:val="00E2502F"/>
    <w:rsid w:val="00E25343"/>
    <w:rsid w:val="00E33639"/>
    <w:rsid w:val="00E4497D"/>
    <w:rsid w:val="00E44B47"/>
    <w:rsid w:val="00E5711A"/>
    <w:rsid w:val="00E57CEF"/>
    <w:rsid w:val="00E60732"/>
    <w:rsid w:val="00E63F90"/>
    <w:rsid w:val="00E64520"/>
    <w:rsid w:val="00E64D96"/>
    <w:rsid w:val="00E65A49"/>
    <w:rsid w:val="00E66A71"/>
    <w:rsid w:val="00E73572"/>
    <w:rsid w:val="00E74281"/>
    <w:rsid w:val="00E762B9"/>
    <w:rsid w:val="00E81F9E"/>
    <w:rsid w:val="00E85A35"/>
    <w:rsid w:val="00E86E56"/>
    <w:rsid w:val="00E8751E"/>
    <w:rsid w:val="00E916C4"/>
    <w:rsid w:val="00E95062"/>
    <w:rsid w:val="00EA64F3"/>
    <w:rsid w:val="00EB08B5"/>
    <w:rsid w:val="00EB6A86"/>
    <w:rsid w:val="00EC6F24"/>
    <w:rsid w:val="00ED33B2"/>
    <w:rsid w:val="00EE2A60"/>
    <w:rsid w:val="00EE58D6"/>
    <w:rsid w:val="00EF1C59"/>
    <w:rsid w:val="00EF58BC"/>
    <w:rsid w:val="00F035B1"/>
    <w:rsid w:val="00F109F1"/>
    <w:rsid w:val="00F153BA"/>
    <w:rsid w:val="00F33750"/>
    <w:rsid w:val="00F33E6C"/>
    <w:rsid w:val="00F43308"/>
    <w:rsid w:val="00F43949"/>
    <w:rsid w:val="00F45CF1"/>
    <w:rsid w:val="00F479BE"/>
    <w:rsid w:val="00F512A4"/>
    <w:rsid w:val="00F51776"/>
    <w:rsid w:val="00F54CE5"/>
    <w:rsid w:val="00F60248"/>
    <w:rsid w:val="00F63E7A"/>
    <w:rsid w:val="00F650F6"/>
    <w:rsid w:val="00F65B58"/>
    <w:rsid w:val="00F670C4"/>
    <w:rsid w:val="00F71C0E"/>
    <w:rsid w:val="00F8661E"/>
    <w:rsid w:val="00F90359"/>
    <w:rsid w:val="00F924E1"/>
    <w:rsid w:val="00F92ABB"/>
    <w:rsid w:val="00F958E5"/>
    <w:rsid w:val="00F96CE5"/>
    <w:rsid w:val="00FA0446"/>
    <w:rsid w:val="00FA404C"/>
    <w:rsid w:val="00FA454E"/>
    <w:rsid w:val="00FA4D1B"/>
    <w:rsid w:val="00FA63F0"/>
    <w:rsid w:val="00FA69F2"/>
    <w:rsid w:val="00FA7C83"/>
    <w:rsid w:val="00FB6087"/>
    <w:rsid w:val="00FB650B"/>
    <w:rsid w:val="00FC37FB"/>
    <w:rsid w:val="00FD0169"/>
    <w:rsid w:val="00FD077D"/>
    <w:rsid w:val="00FD1EAD"/>
    <w:rsid w:val="00FE2689"/>
    <w:rsid w:val="00FE6CEE"/>
    <w:rsid w:val="00FE7A23"/>
    <w:rsid w:val="00FF312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ED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59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7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75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7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59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7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75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6650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t@zus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D4E2-2397-4C8C-8A9D-EC7A09AD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Kokosza, Aneta</cp:lastModifiedBy>
  <cp:revision>7</cp:revision>
  <cp:lastPrinted>2024-11-20T11:34:00Z</cp:lastPrinted>
  <dcterms:created xsi:type="dcterms:W3CDTF">2024-11-20T12:40:00Z</dcterms:created>
  <dcterms:modified xsi:type="dcterms:W3CDTF">2024-11-27T07:21:00Z</dcterms:modified>
</cp:coreProperties>
</file>